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0881D" w14:textId="7E551484" w:rsidR="00397F31" w:rsidRDefault="00397F31" w:rsidP="00C7318A"/>
    <w:p w14:paraId="118D33C7" w14:textId="62048CFE" w:rsidR="001D367C" w:rsidRPr="00AD52C8" w:rsidRDefault="001D367C" w:rsidP="00AD52C8">
      <w:pPr>
        <w:jc w:val="center"/>
        <w:rPr>
          <w:b/>
          <w:bCs/>
          <w:sz w:val="56"/>
          <w:szCs w:val="56"/>
        </w:rPr>
      </w:pPr>
      <w:r w:rsidRPr="00AD52C8">
        <w:rPr>
          <w:b/>
          <w:bCs/>
          <w:sz w:val="56"/>
          <w:szCs w:val="56"/>
        </w:rPr>
        <w:t>HMPPS Vaccine Newsletter May 2021 Women’s Edition</w:t>
      </w:r>
    </w:p>
    <w:p w14:paraId="2100FE25" w14:textId="77BFA1B0" w:rsidR="00F16C8C" w:rsidRDefault="001D367C" w:rsidP="00C7318A">
      <w:r w:rsidRPr="001D367C">
        <w:rPr>
          <w:noProof/>
        </w:rPr>
        <w:drawing>
          <wp:anchor distT="0" distB="0" distL="114300" distR="114300" simplePos="0" relativeHeight="251658241" behindDoc="1" locked="0" layoutInCell="1" allowOverlap="1" wp14:anchorId="710807D2" wp14:editId="1E77E44D">
            <wp:simplePos x="0" y="0"/>
            <wp:positionH relativeFrom="column">
              <wp:posOffset>40640</wp:posOffset>
            </wp:positionH>
            <wp:positionV relativeFrom="paragraph">
              <wp:posOffset>215900</wp:posOffset>
            </wp:positionV>
            <wp:extent cx="5478145" cy="7304405"/>
            <wp:effectExtent l="0" t="0" r="8255" b="0"/>
            <wp:wrapTight wrapText="bothSides">
              <wp:wrapPolygon edited="0">
                <wp:start x="0" y="0"/>
                <wp:lineTo x="0" y="21519"/>
                <wp:lineTo x="21557" y="21519"/>
                <wp:lineTo x="215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78145" cy="7304405"/>
                    </a:xfrm>
                    <a:prstGeom prst="rect">
                      <a:avLst/>
                    </a:prstGeom>
                  </pic:spPr>
                </pic:pic>
              </a:graphicData>
            </a:graphic>
            <wp14:sizeRelH relativeFrom="margin">
              <wp14:pctWidth>0</wp14:pctWidth>
            </wp14:sizeRelH>
            <wp14:sizeRelV relativeFrom="margin">
              <wp14:pctHeight>0</wp14:pctHeight>
            </wp14:sizeRelV>
          </wp:anchor>
        </w:drawing>
      </w:r>
    </w:p>
    <w:p w14:paraId="6633CCDA" w14:textId="3E551760" w:rsidR="001D367C" w:rsidRPr="00AD52C8" w:rsidRDefault="001D367C" w:rsidP="00C7318A">
      <w:pPr>
        <w:rPr>
          <w:sz w:val="2"/>
          <w:szCs w:val="2"/>
        </w:rPr>
      </w:pPr>
    </w:p>
    <w:tbl>
      <w:tblPr>
        <w:tblpPr w:leftFromText="180" w:rightFromText="180" w:vertAnchor="text" w:horzAnchor="margin" w:tblpY="-34"/>
        <w:tblW w:w="9139" w:type="dxa"/>
        <w:tblLayout w:type="fixed"/>
        <w:tblLook w:val="04A0" w:firstRow="1" w:lastRow="0" w:firstColumn="1" w:lastColumn="0" w:noHBand="0" w:noVBand="1"/>
      </w:tblPr>
      <w:tblGrid>
        <w:gridCol w:w="5187"/>
        <w:gridCol w:w="3952"/>
      </w:tblGrid>
      <w:tr w:rsidR="001D367C" w:rsidRPr="00036986" w14:paraId="1BF4B245" w14:textId="77777777" w:rsidTr="00D105C1">
        <w:trPr>
          <w:trHeight w:val="5183"/>
        </w:trPr>
        <w:tc>
          <w:tcPr>
            <w:tcW w:w="5187" w:type="dxa"/>
            <w:shd w:val="clear" w:color="auto" w:fill="auto"/>
          </w:tcPr>
          <w:p w14:paraId="3D7C8D53" w14:textId="604EE109" w:rsidR="001D367C" w:rsidRPr="00036986" w:rsidRDefault="001D7077" w:rsidP="00C7318A">
            <w:pPr>
              <w:spacing w:after="240" w:line="264" w:lineRule="auto"/>
              <w:rPr>
                <w:rFonts w:eastAsia="Calibri" w:cstheme="minorHAnsi"/>
                <w:sz w:val="24"/>
                <w:lang w:bidi="he-IL"/>
              </w:rPr>
            </w:pPr>
            <w:r w:rsidRPr="001D7077">
              <w:rPr>
                <w:noProof/>
                <w:sz w:val="24"/>
                <w:szCs w:val="24"/>
              </w:rPr>
              <w:lastRenderedPageBreak/>
              <mc:AlternateContent>
                <mc:Choice Requires="wps">
                  <w:drawing>
                    <wp:anchor distT="45720" distB="45720" distL="114300" distR="114300" simplePos="0" relativeHeight="251658242" behindDoc="0" locked="0" layoutInCell="1" allowOverlap="1" wp14:anchorId="418CEDB7" wp14:editId="77362A64">
                      <wp:simplePos x="0" y="0"/>
                      <wp:positionH relativeFrom="column">
                        <wp:posOffset>-68580</wp:posOffset>
                      </wp:positionH>
                      <wp:positionV relativeFrom="paragraph">
                        <wp:posOffset>0</wp:posOffset>
                      </wp:positionV>
                      <wp:extent cx="3155950" cy="29527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2952750"/>
                              </a:xfrm>
                              <a:prstGeom prst="rect">
                                <a:avLst/>
                              </a:prstGeom>
                              <a:solidFill>
                                <a:srgbClr val="FFFFFF"/>
                              </a:solidFill>
                              <a:ln w="9525">
                                <a:noFill/>
                                <a:miter lim="800000"/>
                                <a:headEnd/>
                                <a:tailEnd/>
                              </a:ln>
                            </wps:spPr>
                            <wps:txbx>
                              <w:txbxContent>
                                <w:p w14:paraId="65A75A95" w14:textId="77777777" w:rsidR="00FC5F34" w:rsidRPr="00FC5F34" w:rsidRDefault="008D17DB" w:rsidP="001D7077">
                                  <w:pPr>
                                    <w:jc w:val="both"/>
                                    <w:rPr>
                                      <w:rStyle w:val="eop"/>
                                      <w:rFonts w:ascii="Calibri" w:hAnsi="Calibri" w:cs="Calibri"/>
                                      <w:color w:val="000000"/>
                                      <w:sz w:val="24"/>
                                      <w:szCs w:val="24"/>
                                      <w:shd w:val="clear" w:color="auto" w:fill="FFFFFF"/>
                                    </w:rPr>
                                  </w:pPr>
                                  <w:r w:rsidRPr="00FC5F34">
                                    <w:rPr>
                                      <w:rStyle w:val="normaltextrun"/>
                                      <w:rFonts w:ascii="Calibri" w:hAnsi="Calibri" w:cs="Calibri"/>
                                      <w:color w:val="000000"/>
                                      <w:sz w:val="24"/>
                                      <w:szCs w:val="24"/>
                                      <w:shd w:val="clear" w:color="auto" w:fill="FFFFFF"/>
                                    </w:rPr>
                                    <w:t>The purpose of the HMPPS Vaccines Newsletter is to answer your questions on the vaccine and keep you informed of any updates or changes to the vaccine rollout in prisons.</w:t>
                                  </w:r>
                                  <w:r w:rsidRPr="00FC5F34">
                                    <w:rPr>
                                      <w:rStyle w:val="eop"/>
                                      <w:rFonts w:ascii="Calibri" w:hAnsi="Calibri" w:cs="Calibri"/>
                                      <w:color w:val="000000"/>
                                      <w:sz w:val="24"/>
                                      <w:szCs w:val="24"/>
                                      <w:shd w:val="clear" w:color="auto" w:fill="FFFFFF"/>
                                    </w:rPr>
                                    <w:t> </w:t>
                                  </w:r>
                                </w:p>
                                <w:p w14:paraId="65520083" w14:textId="0BCA2984" w:rsidR="001D7077" w:rsidRPr="00FC5F34" w:rsidRDefault="001D7077" w:rsidP="001D7077">
                                  <w:pPr>
                                    <w:jc w:val="both"/>
                                    <w:rPr>
                                      <w:sz w:val="24"/>
                                      <w:szCs w:val="24"/>
                                    </w:rPr>
                                  </w:pPr>
                                  <w:r w:rsidRPr="00FC5F34">
                                    <w:rPr>
                                      <w:sz w:val="24"/>
                                      <w:szCs w:val="24"/>
                                    </w:rPr>
                                    <w:t xml:space="preserve">In this themed issue of the HMPPS Vaccine Newsletter we are focusing our attention on women and the Covid 19 vaccination process. </w:t>
                                  </w:r>
                                </w:p>
                                <w:p w14:paraId="15EA96DB" w14:textId="77777777" w:rsidR="001D7077" w:rsidRPr="002D2DA7" w:rsidRDefault="001D7077" w:rsidP="001D7077">
                                  <w:pPr>
                                    <w:jc w:val="both"/>
                                    <w:rPr>
                                      <w:sz w:val="24"/>
                                      <w:szCs w:val="24"/>
                                    </w:rPr>
                                  </w:pPr>
                                  <w:r w:rsidRPr="002D2DA7">
                                    <w:rPr>
                                      <w:sz w:val="24"/>
                                      <w:szCs w:val="24"/>
                                    </w:rPr>
                                    <w:t>We hope this newsletter will provide all the information you need to ease your worries and keep you informed.</w:t>
                                  </w:r>
                                </w:p>
                                <w:p w14:paraId="63AA0D4C" w14:textId="77777777" w:rsidR="001D7077" w:rsidRDefault="001D7077" w:rsidP="001D7077">
                                  <w:pPr>
                                    <w:jc w:val="both"/>
                                    <w:rPr>
                                      <w:rFonts w:eastAsia="Calibri" w:cstheme="minorHAnsi"/>
                                      <w:sz w:val="24"/>
                                      <w:lang w:bidi="he-IL"/>
                                    </w:rPr>
                                  </w:pPr>
                                  <w:r w:rsidRPr="00036986">
                                    <w:rPr>
                                      <w:rFonts w:eastAsia="Calibri" w:cstheme="minorHAnsi"/>
                                      <w:sz w:val="24"/>
                                      <w:lang w:bidi="he-IL"/>
                                    </w:rPr>
                                    <w:t>All the best,</w:t>
                                  </w:r>
                                </w:p>
                                <w:p w14:paraId="0EF43EF7" w14:textId="77777777" w:rsidR="001D7077" w:rsidRPr="00036986" w:rsidRDefault="001D7077" w:rsidP="001D7077">
                                  <w:pPr>
                                    <w:spacing w:after="240" w:line="264" w:lineRule="auto"/>
                                    <w:jc w:val="both"/>
                                    <w:rPr>
                                      <w:rFonts w:eastAsia="Calibri" w:cstheme="minorHAnsi"/>
                                      <w:sz w:val="24"/>
                                      <w:lang w:bidi="he-IL"/>
                                    </w:rPr>
                                  </w:pPr>
                                  <w:r w:rsidRPr="00036986">
                                    <w:rPr>
                                      <w:rFonts w:eastAsia="Calibri" w:cstheme="minorHAnsi"/>
                                      <w:sz w:val="24"/>
                                      <w:lang w:bidi="he-IL"/>
                                    </w:rPr>
                                    <w:t>HMPPS Vaccines Team</w:t>
                                  </w:r>
                                </w:p>
                                <w:p w14:paraId="143982E4" w14:textId="1E45F558" w:rsidR="001D7077" w:rsidRDefault="001D70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8CEDB7" id="_x0000_t202" coordsize="21600,21600" o:spt="202" path="m,l,21600r21600,l21600,xe">
                      <v:stroke joinstyle="miter"/>
                      <v:path gradientshapeok="t" o:connecttype="rect"/>
                    </v:shapetype>
                    <v:shape id="Text Box 2" o:spid="_x0000_s1026" type="#_x0000_t202" style="position:absolute;margin-left:-5.4pt;margin-top:0;width:248.5pt;height:23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" stroked="f">
                      <v:textbox>
                        <w:txbxContent>
                          <w:p w14:paraId="65A75A95" w14:textId="77777777" w:rsidR="00FC5F34" w:rsidRPr="00FC5F34" w:rsidRDefault="008D17DB" w:rsidP="001D7077">
                            <w:pPr>
                              <w:jc w:val="both"/>
                              <w:rPr>
                                <w:rStyle w:val="eop"/>
                                <w:rFonts w:ascii="Calibri" w:hAnsi="Calibri" w:cs="Calibri"/>
                                <w:color w:val="000000"/>
                                <w:sz w:val="24"/>
                                <w:szCs w:val="24"/>
                                <w:shd w:val="clear" w:color="auto" w:fill="FFFFFF"/>
                              </w:rPr>
                            </w:pPr>
                            <w:r w:rsidRPr="00FC5F34">
                              <w:rPr>
                                <w:rStyle w:val="normaltextrun"/>
                                <w:rFonts w:ascii="Calibri" w:hAnsi="Calibri" w:cs="Calibri"/>
                                <w:color w:val="000000"/>
                                <w:sz w:val="24"/>
                                <w:szCs w:val="24"/>
                                <w:shd w:val="clear" w:color="auto" w:fill="FFFFFF"/>
                              </w:rPr>
                              <w:t>The purpose of the HMPPS Vaccines Newsletter is to answer your questions on the vaccine and keep you informed of any updates or changes to the vaccine rollout in prisons.</w:t>
                            </w:r>
                            <w:r w:rsidRPr="00FC5F34">
                              <w:rPr>
                                <w:rStyle w:val="eop"/>
                                <w:rFonts w:ascii="Calibri" w:hAnsi="Calibri" w:cs="Calibri"/>
                                <w:color w:val="000000"/>
                                <w:sz w:val="24"/>
                                <w:szCs w:val="24"/>
                                <w:shd w:val="clear" w:color="auto" w:fill="FFFFFF"/>
                              </w:rPr>
                              <w:t> </w:t>
                            </w:r>
                          </w:p>
                          <w:p w14:paraId="65520083" w14:textId="0BCA2984" w:rsidR="001D7077" w:rsidRPr="00FC5F34" w:rsidRDefault="001D7077" w:rsidP="001D7077">
                            <w:pPr>
                              <w:jc w:val="both"/>
                              <w:rPr>
                                <w:sz w:val="24"/>
                                <w:szCs w:val="24"/>
                              </w:rPr>
                            </w:pPr>
                            <w:r w:rsidRPr="00FC5F34">
                              <w:rPr>
                                <w:sz w:val="24"/>
                                <w:szCs w:val="24"/>
                              </w:rPr>
                              <w:t xml:space="preserve">In this themed issue of the HMPPS Vaccine Newsletter we are focusing our attention on women and the Covid 19 vaccination process. </w:t>
                            </w:r>
                          </w:p>
                          <w:p w14:paraId="15EA96DB" w14:textId="77777777" w:rsidR="001D7077" w:rsidRPr="002D2DA7" w:rsidRDefault="001D7077" w:rsidP="001D7077">
                            <w:pPr>
                              <w:jc w:val="both"/>
                              <w:rPr>
                                <w:sz w:val="24"/>
                                <w:szCs w:val="24"/>
                              </w:rPr>
                            </w:pPr>
                            <w:r w:rsidRPr="002D2DA7">
                              <w:rPr>
                                <w:sz w:val="24"/>
                                <w:szCs w:val="24"/>
                              </w:rPr>
                              <w:t>We hope this newsletter will provide all the information you need to ease your worries and keep you informed.</w:t>
                            </w:r>
                          </w:p>
                          <w:p w14:paraId="63AA0D4C" w14:textId="77777777" w:rsidR="001D7077" w:rsidRDefault="001D7077" w:rsidP="001D7077">
                            <w:pPr>
                              <w:jc w:val="both"/>
                              <w:rPr>
                                <w:rFonts w:eastAsia="Calibri" w:cstheme="minorHAnsi"/>
                                <w:sz w:val="24"/>
                                <w:lang w:bidi="he-IL"/>
                              </w:rPr>
                            </w:pPr>
                            <w:r w:rsidRPr="00036986">
                              <w:rPr>
                                <w:rFonts w:eastAsia="Calibri" w:cstheme="minorHAnsi"/>
                                <w:sz w:val="24"/>
                                <w:lang w:bidi="he-IL"/>
                              </w:rPr>
                              <w:t>All the best,</w:t>
                            </w:r>
                          </w:p>
                          <w:p w14:paraId="0EF43EF7" w14:textId="77777777" w:rsidR="001D7077" w:rsidRPr="00036986" w:rsidRDefault="001D7077" w:rsidP="001D7077">
                            <w:pPr>
                              <w:spacing w:after="240" w:line="264" w:lineRule="auto"/>
                              <w:jc w:val="both"/>
                              <w:rPr>
                                <w:rFonts w:eastAsia="Calibri" w:cstheme="minorHAnsi"/>
                                <w:sz w:val="24"/>
                                <w:lang w:bidi="he-IL"/>
                              </w:rPr>
                            </w:pPr>
                            <w:r w:rsidRPr="00036986">
                              <w:rPr>
                                <w:rFonts w:eastAsia="Calibri" w:cstheme="minorHAnsi"/>
                                <w:sz w:val="24"/>
                                <w:lang w:bidi="he-IL"/>
                              </w:rPr>
                              <w:t>HMPPS Vaccines Team</w:t>
                            </w:r>
                          </w:p>
                          <w:p w14:paraId="143982E4" w14:textId="1E45F558" w:rsidR="001D7077" w:rsidRDefault="001D7077"/>
                        </w:txbxContent>
                      </v:textbox>
                      <w10:wrap type="square"/>
                    </v:shape>
                  </w:pict>
                </mc:Fallback>
              </mc:AlternateContent>
            </w:r>
          </w:p>
        </w:tc>
        <w:tc>
          <w:tcPr>
            <w:tcW w:w="3952" w:type="dxa"/>
            <w:shd w:val="clear" w:color="auto" w:fill="E8F5FB"/>
            <w:tcMar>
              <w:top w:w="284" w:type="dxa"/>
              <w:left w:w="284" w:type="dxa"/>
              <w:bottom w:w="284" w:type="dxa"/>
              <w:right w:w="284" w:type="dxa"/>
            </w:tcMar>
          </w:tcPr>
          <w:p w14:paraId="6E468576" w14:textId="77777777" w:rsidR="001D367C" w:rsidRPr="00036986" w:rsidRDefault="001D367C" w:rsidP="00C7318A">
            <w:pPr>
              <w:spacing w:after="240" w:line="264" w:lineRule="auto"/>
              <w:rPr>
                <w:rFonts w:eastAsia="Calibri" w:cstheme="minorHAnsi"/>
                <w:b/>
                <w:color w:val="7F4098"/>
                <w:sz w:val="34"/>
                <w:szCs w:val="54"/>
                <w:lang w:bidi="he-IL"/>
              </w:rPr>
            </w:pPr>
            <w:bookmarkStart w:id="0" w:name="contents"/>
            <w:bookmarkEnd w:id="0"/>
            <w:r w:rsidRPr="00036986">
              <w:rPr>
                <w:rFonts w:eastAsia="Calibri" w:cstheme="minorHAnsi"/>
                <w:b/>
                <w:color w:val="7F4098"/>
                <w:sz w:val="34"/>
                <w:szCs w:val="54"/>
                <w:lang w:bidi="he-IL"/>
              </w:rPr>
              <w:t>In this Issue</w:t>
            </w:r>
          </w:p>
          <w:p w14:paraId="227AF7AE" w14:textId="2B6D6860" w:rsidR="001D367C" w:rsidRPr="00A818C4" w:rsidRDefault="001D367C" w:rsidP="00246C71">
            <w:pPr>
              <w:rPr>
                <w:b/>
                <w:bCs/>
                <w:color w:val="7030A0"/>
                <w:sz w:val="24"/>
                <w:szCs w:val="24"/>
              </w:rPr>
            </w:pPr>
            <w:r w:rsidRPr="00A818C4">
              <w:rPr>
                <w:b/>
                <w:bCs/>
                <w:color w:val="7030A0"/>
                <w:sz w:val="24"/>
                <w:szCs w:val="24"/>
              </w:rPr>
              <w:t xml:space="preserve">Vaccine </w:t>
            </w:r>
            <w:r w:rsidR="00246C71" w:rsidRPr="00A818C4">
              <w:rPr>
                <w:b/>
                <w:bCs/>
                <w:color w:val="7030A0"/>
                <w:sz w:val="24"/>
                <w:szCs w:val="24"/>
              </w:rPr>
              <w:t>H</w:t>
            </w:r>
            <w:r w:rsidRPr="00A818C4">
              <w:rPr>
                <w:b/>
                <w:bCs/>
                <w:color w:val="7030A0"/>
                <w:sz w:val="24"/>
                <w:szCs w:val="24"/>
              </w:rPr>
              <w:t xml:space="preserve">esitancy </w:t>
            </w:r>
            <w:r w:rsidR="00A818C4">
              <w:rPr>
                <w:b/>
                <w:bCs/>
                <w:color w:val="7030A0"/>
                <w:sz w:val="24"/>
                <w:szCs w:val="24"/>
              </w:rPr>
              <w:t>A</w:t>
            </w:r>
            <w:r w:rsidRPr="00A818C4">
              <w:rPr>
                <w:b/>
                <w:bCs/>
                <w:color w:val="7030A0"/>
                <w:sz w:val="24"/>
                <w:szCs w:val="24"/>
              </w:rPr>
              <w:t xml:space="preserve">mongst </w:t>
            </w:r>
            <w:r w:rsidR="001D7077" w:rsidRPr="00A818C4">
              <w:rPr>
                <w:b/>
                <w:bCs/>
                <w:color w:val="7030A0"/>
                <w:sz w:val="24"/>
                <w:szCs w:val="24"/>
              </w:rPr>
              <w:t>Women</w:t>
            </w:r>
          </w:p>
          <w:p w14:paraId="187204F2" w14:textId="58318668" w:rsidR="00FC5F34" w:rsidRPr="00A818C4" w:rsidRDefault="00FC5F34" w:rsidP="00246C71">
            <w:pPr>
              <w:rPr>
                <w:b/>
                <w:bCs/>
                <w:color w:val="7030A0"/>
                <w:sz w:val="24"/>
                <w:szCs w:val="24"/>
              </w:rPr>
            </w:pPr>
            <w:r w:rsidRPr="00A818C4">
              <w:rPr>
                <w:b/>
                <w:bCs/>
                <w:color w:val="7030A0"/>
                <w:sz w:val="24"/>
                <w:szCs w:val="24"/>
              </w:rPr>
              <w:t xml:space="preserve">Blood Clot Fears </w:t>
            </w:r>
          </w:p>
          <w:p w14:paraId="3CE678C6" w14:textId="5BD49EAD" w:rsidR="00AE29B7" w:rsidRPr="00A818C4" w:rsidRDefault="00AE29B7" w:rsidP="00246C71">
            <w:pPr>
              <w:rPr>
                <w:rFonts w:eastAsia="Calibri" w:cstheme="minorHAnsi"/>
                <w:b/>
                <w:bCs/>
                <w:color w:val="7030A0"/>
                <w:sz w:val="24"/>
                <w:lang w:bidi="he-IL"/>
              </w:rPr>
            </w:pPr>
            <w:r w:rsidRPr="00A818C4">
              <w:rPr>
                <w:rFonts w:eastAsia="Calibri" w:cstheme="minorHAnsi"/>
                <w:b/>
                <w:bCs/>
                <w:color w:val="7030A0"/>
                <w:sz w:val="24"/>
                <w:lang w:bidi="he-IL"/>
              </w:rPr>
              <w:t>Pregnancy and Fertility</w:t>
            </w:r>
          </w:p>
          <w:p w14:paraId="7E5B9F21" w14:textId="178496DD" w:rsidR="001D7077" w:rsidRPr="00246C71" w:rsidRDefault="00246C71" w:rsidP="00246C71">
            <w:pPr>
              <w:rPr>
                <w:rFonts w:eastAsia="Calibri" w:cstheme="minorHAnsi"/>
                <w:color w:val="7030A0"/>
                <w:sz w:val="24"/>
                <w:lang w:bidi="he-IL"/>
              </w:rPr>
            </w:pPr>
            <w:r w:rsidRPr="00A818C4">
              <w:rPr>
                <w:b/>
                <w:bCs/>
                <w:noProof/>
              </w:rPr>
              <w:drawing>
                <wp:anchor distT="0" distB="0" distL="114300" distR="114300" simplePos="0" relativeHeight="251658240" behindDoc="1" locked="0" layoutInCell="1" allowOverlap="1" wp14:anchorId="5EAEDD1F" wp14:editId="558D2254">
                  <wp:simplePos x="0" y="0"/>
                  <wp:positionH relativeFrom="margin">
                    <wp:posOffset>38735</wp:posOffset>
                  </wp:positionH>
                  <wp:positionV relativeFrom="paragraph">
                    <wp:posOffset>304165</wp:posOffset>
                  </wp:positionV>
                  <wp:extent cx="1344930" cy="1511300"/>
                  <wp:effectExtent l="0" t="0" r="7620" b="0"/>
                  <wp:wrapTight wrapText="bothSides">
                    <wp:wrapPolygon edited="0">
                      <wp:start x="0" y="0"/>
                      <wp:lineTo x="0" y="21237"/>
                      <wp:lineTo x="21416" y="21237"/>
                      <wp:lineTo x="214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6442"/>
                          <a:stretch/>
                        </pic:blipFill>
                        <pic:spPr bwMode="auto">
                          <a:xfrm>
                            <a:off x="0" y="0"/>
                            <a:ext cx="1344930" cy="151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7077" w:rsidRPr="00A818C4">
              <w:rPr>
                <w:rFonts w:eastAsia="Calibri" w:cstheme="minorHAnsi"/>
                <w:b/>
                <w:bCs/>
                <w:color w:val="7030A0"/>
                <w:sz w:val="24"/>
                <w:lang w:bidi="he-IL"/>
              </w:rPr>
              <w:t>FAQs</w:t>
            </w:r>
          </w:p>
        </w:tc>
      </w:tr>
    </w:tbl>
    <w:p w14:paraId="2B5BF381" w14:textId="77777777" w:rsidR="00246C71" w:rsidRPr="00246C71" w:rsidRDefault="00246C71" w:rsidP="00C7318A">
      <w:pPr>
        <w:rPr>
          <w:color w:val="7030A0"/>
          <w:sz w:val="14"/>
          <w:szCs w:val="14"/>
        </w:rPr>
      </w:pPr>
    </w:p>
    <w:p w14:paraId="4D30CFA6" w14:textId="2D62336F" w:rsidR="00BD5526" w:rsidRPr="00A818C4" w:rsidRDefault="00BD5526" w:rsidP="00C7318A">
      <w:pPr>
        <w:rPr>
          <w:b/>
          <w:bCs/>
          <w:color w:val="7030A0"/>
          <w:sz w:val="44"/>
          <w:szCs w:val="44"/>
        </w:rPr>
      </w:pPr>
      <w:r w:rsidRPr="00A818C4">
        <w:rPr>
          <w:b/>
          <w:bCs/>
          <w:color w:val="7030A0"/>
          <w:sz w:val="44"/>
          <w:szCs w:val="44"/>
        </w:rPr>
        <w:t>Vaccine Hesitancy Amongst</w:t>
      </w:r>
      <w:r w:rsidR="00246C71" w:rsidRPr="00A818C4">
        <w:rPr>
          <w:b/>
          <w:bCs/>
          <w:color w:val="7030A0"/>
          <w:sz w:val="44"/>
          <w:szCs w:val="44"/>
        </w:rPr>
        <w:t xml:space="preserve"> </w:t>
      </w:r>
      <w:r w:rsidRPr="00A818C4">
        <w:rPr>
          <w:b/>
          <w:bCs/>
          <w:color w:val="7030A0"/>
          <w:sz w:val="44"/>
          <w:szCs w:val="44"/>
        </w:rPr>
        <w:t>Women</w:t>
      </w:r>
    </w:p>
    <w:p w14:paraId="5EA4DCA6" w14:textId="79657907" w:rsidR="00BD5526" w:rsidRPr="00BD5526" w:rsidRDefault="00C8361F" w:rsidP="00C7318A">
      <w:pPr>
        <w:rPr>
          <w:sz w:val="24"/>
          <w:szCs w:val="24"/>
        </w:rPr>
      </w:pPr>
      <w:r>
        <w:rPr>
          <w:sz w:val="24"/>
          <w:szCs w:val="24"/>
        </w:rPr>
        <w:t xml:space="preserve">Young women are most likely to display vaccine </w:t>
      </w:r>
      <w:r w:rsidR="00081B93">
        <w:rPr>
          <w:sz w:val="24"/>
          <w:szCs w:val="24"/>
        </w:rPr>
        <w:t>hesitancy</w:t>
      </w:r>
      <w:r>
        <w:rPr>
          <w:sz w:val="24"/>
          <w:szCs w:val="24"/>
        </w:rPr>
        <w:t xml:space="preserve"> than any other age group. The below table shows that 14% of women between the ages of 16 and 29 </w:t>
      </w:r>
      <w:r w:rsidRPr="00BD5526">
        <w:rPr>
          <w:color w:val="000000" w:themeColor="text1"/>
          <w:sz w:val="24"/>
          <w:szCs w:val="24"/>
        </w:rPr>
        <w:t>reported that they would be hesitant towards having a COVID-19 vaccine</w:t>
      </w:r>
      <w:r>
        <w:rPr>
          <w:color w:val="000000" w:themeColor="text1"/>
          <w:sz w:val="24"/>
          <w:szCs w:val="24"/>
        </w:rPr>
        <w:t xml:space="preserve">, this is higher than any other age group, with males </w:t>
      </w:r>
      <w:r w:rsidR="00131C6B">
        <w:rPr>
          <w:color w:val="000000" w:themeColor="text1"/>
          <w:sz w:val="24"/>
          <w:szCs w:val="24"/>
        </w:rPr>
        <w:t xml:space="preserve">of the same age </w:t>
      </w:r>
      <w:r>
        <w:rPr>
          <w:color w:val="000000" w:themeColor="text1"/>
          <w:sz w:val="24"/>
          <w:szCs w:val="24"/>
        </w:rPr>
        <w:t>reporting a 10% hesitancy rate</w:t>
      </w:r>
      <w:r w:rsidR="00131C6B">
        <w:rPr>
          <w:color w:val="000000" w:themeColor="text1"/>
          <w:sz w:val="24"/>
          <w:szCs w:val="24"/>
        </w:rPr>
        <w:t>.</w:t>
      </w:r>
      <w:r>
        <w:rPr>
          <w:color w:val="000000" w:themeColor="text1"/>
          <w:sz w:val="24"/>
          <w:szCs w:val="24"/>
        </w:rPr>
        <w:t xml:space="preserve"> </w:t>
      </w:r>
    </w:p>
    <w:p w14:paraId="576710A5" w14:textId="59EB2247" w:rsidR="003919AC" w:rsidRPr="00BD5526" w:rsidRDefault="00246C71" w:rsidP="00C7318A">
      <w:pPr>
        <w:rPr>
          <w:color w:val="000000" w:themeColor="text1"/>
          <w:sz w:val="24"/>
          <w:szCs w:val="24"/>
        </w:rPr>
      </w:pPr>
      <w:r>
        <w:rPr>
          <w:noProof/>
          <w:sz w:val="56"/>
          <w:szCs w:val="56"/>
        </w:rPr>
        <w:drawing>
          <wp:anchor distT="0" distB="0" distL="114300" distR="114300" simplePos="0" relativeHeight="251658244" behindDoc="1" locked="0" layoutInCell="1" allowOverlap="1" wp14:anchorId="690E3EA5" wp14:editId="2C8ED72F">
            <wp:simplePos x="0" y="0"/>
            <wp:positionH relativeFrom="margin">
              <wp:align>left</wp:align>
            </wp:positionH>
            <wp:positionV relativeFrom="paragraph">
              <wp:posOffset>6350</wp:posOffset>
            </wp:positionV>
            <wp:extent cx="5102860" cy="2066925"/>
            <wp:effectExtent l="0" t="0" r="2540" b="9525"/>
            <wp:wrapTight wrapText="bothSides">
              <wp:wrapPolygon edited="0">
                <wp:start x="0" y="0"/>
                <wp:lineTo x="0" y="21500"/>
                <wp:lineTo x="21530" y="21500"/>
                <wp:lineTo x="215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2860" cy="2066925"/>
                    </a:xfrm>
                    <a:prstGeom prst="rect">
                      <a:avLst/>
                    </a:prstGeom>
                    <a:noFill/>
                  </pic:spPr>
                </pic:pic>
              </a:graphicData>
            </a:graphic>
          </wp:anchor>
        </w:drawing>
      </w:r>
    </w:p>
    <w:p w14:paraId="28054C7E" w14:textId="77777777" w:rsidR="00246C71" w:rsidRDefault="00BD5526" w:rsidP="00C7318A">
      <w:pPr>
        <w:spacing w:after="240" w:line="240" w:lineRule="auto"/>
        <w:textAlignment w:val="baseline"/>
        <w:outlineLvl w:val="1"/>
        <w:rPr>
          <w:rFonts w:ascii="Open Sans" w:eastAsia="Times New Roman" w:hAnsi="Open Sans" w:cs="Times New Roman"/>
          <w:color w:val="323132"/>
          <w:sz w:val="24"/>
          <w:szCs w:val="24"/>
          <w:lang w:eastAsia="en-GB"/>
        </w:rPr>
      </w:pPr>
      <w:r w:rsidRPr="00BD5526">
        <w:rPr>
          <w:rFonts w:ascii="Open Sans" w:eastAsia="Times New Roman" w:hAnsi="Open Sans" w:cs="Times New Roman"/>
          <w:color w:val="323132"/>
          <w:sz w:val="24"/>
          <w:szCs w:val="24"/>
          <w:lang w:eastAsia="en-GB"/>
        </w:rPr>
        <w:t xml:space="preserve"> </w:t>
      </w:r>
    </w:p>
    <w:p w14:paraId="305C65A1" w14:textId="77777777" w:rsidR="00246C71" w:rsidRDefault="00246C71" w:rsidP="00C7318A">
      <w:pPr>
        <w:spacing w:after="240" w:line="240" w:lineRule="auto"/>
        <w:textAlignment w:val="baseline"/>
        <w:outlineLvl w:val="1"/>
        <w:rPr>
          <w:rFonts w:ascii="Open Sans" w:eastAsia="Times New Roman" w:hAnsi="Open Sans" w:cs="Times New Roman"/>
          <w:color w:val="323132"/>
          <w:sz w:val="24"/>
          <w:szCs w:val="24"/>
          <w:lang w:eastAsia="en-GB"/>
        </w:rPr>
      </w:pPr>
    </w:p>
    <w:p w14:paraId="7B9BAB65" w14:textId="77777777" w:rsidR="00246C71" w:rsidRDefault="00246C71" w:rsidP="00C7318A">
      <w:pPr>
        <w:spacing w:after="240" w:line="240" w:lineRule="auto"/>
        <w:textAlignment w:val="baseline"/>
        <w:outlineLvl w:val="1"/>
        <w:rPr>
          <w:rFonts w:ascii="Open Sans" w:eastAsia="Times New Roman" w:hAnsi="Open Sans" w:cs="Times New Roman"/>
          <w:color w:val="323132"/>
          <w:sz w:val="24"/>
          <w:szCs w:val="24"/>
          <w:lang w:eastAsia="en-GB"/>
        </w:rPr>
      </w:pPr>
    </w:p>
    <w:p w14:paraId="314D7B8B" w14:textId="77777777" w:rsidR="00246C71" w:rsidRDefault="00246C71" w:rsidP="00C7318A">
      <w:pPr>
        <w:spacing w:after="240" w:line="240" w:lineRule="auto"/>
        <w:textAlignment w:val="baseline"/>
        <w:outlineLvl w:val="1"/>
        <w:rPr>
          <w:rFonts w:ascii="Open Sans" w:eastAsia="Times New Roman" w:hAnsi="Open Sans" w:cs="Times New Roman"/>
          <w:color w:val="323132"/>
          <w:sz w:val="24"/>
          <w:szCs w:val="24"/>
          <w:lang w:eastAsia="en-GB"/>
        </w:rPr>
      </w:pPr>
    </w:p>
    <w:p w14:paraId="22087DDC" w14:textId="77777777" w:rsidR="00246C71" w:rsidRDefault="00246C71" w:rsidP="00C7318A">
      <w:pPr>
        <w:spacing w:after="240" w:line="240" w:lineRule="auto"/>
        <w:textAlignment w:val="baseline"/>
        <w:outlineLvl w:val="1"/>
        <w:rPr>
          <w:rFonts w:ascii="Open Sans" w:eastAsia="Times New Roman" w:hAnsi="Open Sans" w:cs="Times New Roman"/>
          <w:color w:val="323132"/>
          <w:sz w:val="24"/>
          <w:szCs w:val="24"/>
          <w:lang w:eastAsia="en-GB"/>
        </w:rPr>
      </w:pPr>
    </w:p>
    <w:p w14:paraId="33BE7FB7" w14:textId="04894AD5" w:rsidR="00BD5526" w:rsidRPr="00BD5526" w:rsidRDefault="00BD5526" w:rsidP="00C7318A">
      <w:pPr>
        <w:spacing w:after="240" w:line="240" w:lineRule="auto"/>
        <w:textAlignment w:val="baseline"/>
        <w:outlineLvl w:val="1"/>
        <w:rPr>
          <w:rFonts w:ascii="Open Sans" w:eastAsia="Times New Roman" w:hAnsi="Open Sans" w:cs="Times New Roman"/>
          <w:color w:val="323132"/>
          <w:sz w:val="18"/>
          <w:szCs w:val="18"/>
          <w:lang w:eastAsia="en-GB"/>
        </w:rPr>
      </w:pPr>
      <w:r w:rsidRPr="00BD5526">
        <w:rPr>
          <w:rFonts w:ascii="Open Sans" w:eastAsia="Times New Roman" w:hAnsi="Open Sans" w:cs="Times New Roman"/>
          <w:color w:val="323132"/>
          <w:sz w:val="18"/>
          <w:szCs w:val="18"/>
          <w:lang w:eastAsia="en-GB"/>
        </w:rPr>
        <w:t>Great Britain, 17 February to 14 March 2021</w:t>
      </w:r>
    </w:p>
    <w:p w14:paraId="7F990532" w14:textId="6BF05060" w:rsidR="00BD5526" w:rsidRDefault="00E67006" w:rsidP="00C7318A">
      <w:pPr>
        <w:rPr>
          <w:color w:val="000000" w:themeColor="text1"/>
          <w:sz w:val="24"/>
          <w:szCs w:val="24"/>
        </w:rPr>
      </w:pPr>
      <w:r w:rsidRPr="00A4275B">
        <w:rPr>
          <w:color w:val="000000" w:themeColor="text1"/>
          <w:sz w:val="24"/>
          <w:szCs w:val="24"/>
        </w:rPr>
        <w:t xml:space="preserve">Myths </w:t>
      </w:r>
      <w:r w:rsidR="00560F4B">
        <w:rPr>
          <w:color w:val="000000" w:themeColor="text1"/>
          <w:sz w:val="24"/>
          <w:szCs w:val="24"/>
        </w:rPr>
        <w:t xml:space="preserve">and fake news </w:t>
      </w:r>
      <w:r w:rsidR="00CC223D">
        <w:rPr>
          <w:color w:val="000000" w:themeColor="text1"/>
          <w:sz w:val="24"/>
          <w:szCs w:val="24"/>
        </w:rPr>
        <w:t>surrounding</w:t>
      </w:r>
      <w:r w:rsidR="00B61E5E">
        <w:rPr>
          <w:color w:val="000000" w:themeColor="text1"/>
          <w:sz w:val="24"/>
          <w:szCs w:val="24"/>
        </w:rPr>
        <w:t xml:space="preserve"> Covid 19 vaccinations have spread </w:t>
      </w:r>
      <w:r w:rsidRPr="00A4275B">
        <w:rPr>
          <w:color w:val="000000" w:themeColor="text1"/>
          <w:sz w:val="24"/>
          <w:szCs w:val="24"/>
        </w:rPr>
        <w:t>fear on social media and have influenced opinions</w:t>
      </w:r>
      <w:r>
        <w:rPr>
          <w:color w:val="000000" w:themeColor="text1"/>
          <w:sz w:val="24"/>
          <w:szCs w:val="24"/>
        </w:rPr>
        <w:t xml:space="preserve"> t</w:t>
      </w:r>
      <w:r w:rsidR="00A4275B" w:rsidRPr="00A4275B">
        <w:rPr>
          <w:color w:val="000000" w:themeColor="text1"/>
          <w:sz w:val="24"/>
          <w:szCs w:val="24"/>
        </w:rPr>
        <w:t>hroughout the pandemic</w:t>
      </w:r>
      <w:r>
        <w:rPr>
          <w:color w:val="000000" w:themeColor="text1"/>
          <w:sz w:val="24"/>
          <w:szCs w:val="24"/>
        </w:rPr>
        <w:t>.</w:t>
      </w:r>
      <w:r w:rsidR="00160981">
        <w:rPr>
          <w:color w:val="000000" w:themeColor="text1"/>
          <w:sz w:val="24"/>
          <w:szCs w:val="24"/>
        </w:rPr>
        <w:t xml:space="preserve"> This has especially been the case </w:t>
      </w:r>
      <w:r w:rsidR="00657662">
        <w:rPr>
          <w:color w:val="000000" w:themeColor="text1"/>
          <w:sz w:val="24"/>
          <w:szCs w:val="24"/>
        </w:rPr>
        <w:t>f</w:t>
      </w:r>
      <w:r w:rsidR="002A1A71">
        <w:rPr>
          <w:color w:val="000000" w:themeColor="text1"/>
          <w:sz w:val="24"/>
          <w:szCs w:val="24"/>
        </w:rPr>
        <w:t xml:space="preserve">or women, with conflicting news around fertility, pregnancy and blood clots. </w:t>
      </w:r>
      <w:r w:rsidRPr="003D6EB3">
        <w:rPr>
          <w:b/>
          <w:bCs/>
          <w:color w:val="000000" w:themeColor="text1"/>
          <w:sz w:val="24"/>
          <w:szCs w:val="24"/>
        </w:rPr>
        <w:t>It is important that you speak to you</w:t>
      </w:r>
      <w:r w:rsidR="009B44F8" w:rsidRPr="003D6EB3">
        <w:rPr>
          <w:b/>
          <w:bCs/>
          <w:color w:val="000000" w:themeColor="text1"/>
          <w:sz w:val="24"/>
          <w:szCs w:val="24"/>
        </w:rPr>
        <w:t>r</w:t>
      </w:r>
      <w:r w:rsidRPr="003D6EB3">
        <w:rPr>
          <w:b/>
          <w:bCs/>
          <w:color w:val="000000" w:themeColor="text1"/>
          <w:sz w:val="24"/>
          <w:szCs w:val="24"/>
        </w:rPr>
        <w:t xml:space="preserve"> local healthcare provider to gain </w:t>
      </w:r>
      <w:proofErr w:type="gramStart"/>
      <w:r w:rsidRPr="003D6EB3">
        <w:rPr>
          <w:b/>
          <w:bCs/>
          <w:color w:val="000000" w:themeColor="text1"/>
          <w:sz w:val="24"/>
          <w:szCs w:val="24"/>
        </w:rPr>
        <w:t>factual information</w:t>
      </w:r>
      <w:proofErr w:type="gramEnd"/>
      <w:r w:rsidRPr="003D6EB3">
        <w:rPr>
          <w:b/>
          <w:bCs/>
          <w:color w:val="000000" w:themeColor="text1"/>
          <w:sz w:val="24"/>
          <w:szCs w:val="24"/>
        </w:rPr>
        <w:t xml:space="preserve"> from reliable sources</w:t>
      </w:r>
      <w:r w:rsidR="00560F4B" w:rsidRPr="003D6EB3">
        <w:rPr>
          <w:b/>
          <w:bCs/>
          <w:color w:val="000000" w:themeColor="text1"/>
          <w:sz w:val="24"/>
          <w:szCs w:val="24"/>
        </w:rPr>
        <w:t>.</w:t>
      </w:r>
      <w:r w:rsidR="00560F4B">
        <w:rPr>
          <w:color w:val="000000" w:themeColor="text1"/>
          <w:sz w:val="24"/>
          <w:szCs w:val="24"/>
        </w:rPr>
        <w:t xml:space="preserve"> </w:t>
      </w:r>
      <w:r w:rsidR="000F787E">
        <w:rPr>
          <w:color w:val="000000" w:themeColor="text1"/>
          <w:sz w:val="24"/>
          <w:szCs w:val="24"/>
        </w:rPr>
        <w:t xml:space="preserve">Below we will address some of the myths around the Covid 19 vaccination and </w:t>
      </w:r>
      <w:r>
        <w:rPr>
          <w:color w:val="000000" w:themeColor="text1"/>
          <w:sz w:val="24"/>
          <w:szCs w:val="24"/>
        </w:rPr>
        <w:t xml:space="preserve">help provide current and trusted information. </w:t>
      </w:r>
    </w:p>
    <w:p w14:paraId="32DC022C" w14:textId="3D7F501F" w:rsidR="00DD6449" w:rsidRPr="00A818C4" w:rsidRDefault="00DD6449" w:rsidP="00C7318A">
      <w:pPr>
        <w:rPr>
          <w:b/>
          <w:bCs/>
          <w:color w:val="7030A0"/>
          <w:sz w:val="44"/>
          <w:szCs w:val="44"/>
        </w:rPr>
      </w:pPr>
      <w:r w:rsidRPr="00A818C4">
        <w:rPr>
          <w:b/>
          <w:bCs/>
          <w:color w:val="7030A0"/>
          <w:sz w:val="44"/>
          <w:szCs w:val="44"/>
        </w:rPr>
        <w:lastRenderedPageBreak/>
        <w:t xml:space="preserve">Blood Clot Fears </w:t>
      </w:r>
    </w:p>
    <w:p w14:paraId="1992543A" w14:textId="757476AA" w:rsidR="00B2216E" w:rsidRDefault="00A26CC5" w:rsidP="00C7318A">
      <w:pPr>
        <w:rPr>
          <w:color w:val="000000" w:themeColor="text1"/>
          <w:sz w:val="24"/>
          <w:szCs w:val="24"/>
        </w:rPr>
      </w:pPr>
      <w:r w:rsidRPr="00DD6449">
        <w:rPr>
          <w:noProof/>
          <w:sz w:val="44"/>
          <w:szCs w:val="44"/>
        </w:rPr>
        <w:drawing>
          <wp:anchor distT="0" distB="0" distL="114300" distR="114300" simplePos="0" relativeHeight="251658243" behindDoc="1" locked="0" layoutInCell="1" allowOverlap="1" wp14:anchorId="7B9C95D6" wp14:editId="03874046">
            <wp:simplePos x="0" y="0"/>
            <wp:positionH relativeFrom="margin">
              <wp:align>right</wp:align>
            </wp:positionH>
            <wp:positionV relativeFrom="paragraph">
              <wp:posOffset>63500</wp:posOffset>
            </wp:positionV>
            <wp:extent cx="2302510" cy="2879725"/>
            <wp:effectExtent l="0" t="0" r="2540" b="0"/>
            <wp:wrapTight wrapText="bothSides">
              <wp:wrapPolygon edited="0">
                <wp:start x="0" y="0"/>
                <wp:lineTo x="0" y="21433"/>
                <wp:lineTo x="21445" y="21433"/>
                <wp:lineTo x="214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2510" cy="2879725"/>
                    </a:xfrm>
                    <a:prstGeom prst="rect">
                      <a:avLst/>
                    </a:prstGeom>
                  </pic:spPr>
                </pic:pic>
              </a:graphicData>
            </a:graphic>
            <wp14:sizeRelH relativeFrom="margin">
              <wp14:pctWidth>0</wp14:pctWidth>
            </wp14:sizeRelH>
            <wp14:sizeRelV relativeFrom="margin">
              <wp14:pctHeight>0</wp14:pctHeight>
            </wp14:sizeRelV>
          </wp:anchor>
        </w:drawing>
      </w:r>
      <w:r w:rsidR="00B2216E" w:rsidRPr="00B2216E">
        <w:rPr>
          <w:color w:val="000000" w:themeColor="text1"/>
          <w:sz w:val="24"/>
          <w:szCs w:val="24"/>
        </w:rPr>
        <w:t xml:space="preserve">You will have seen reports from the media regarding the AstraZeneca vaccine and fears that it could lead to an extremely rare </w:t>
      </w:r>
      <w:r w:rsidR="008F2962">
        <w:rPr>
          <w:color w:val="000000" w:themeColor="text1"/>
          <w:sz w:val="24"/>
          <w:szCs w:val="24"/>
        </w:rPr>
        <w:t xml:space="preserve">type of </w:t>
      </w:r>
      <w:r w:rsidR="00B2216E" w:rsidRPr="00B2216E">
        <w:rPr>
          <w:color w:val="000000" w:themeColor="text1"/>
          <w:sz w:val="24"/>
          <w:szCs w:val="24"/>
        </w:rPr>
        <w:t xml:space="preserve">blood clot.  </w:t>
      </w:r>
    </w:p>
    <w:p w14:paraId="5DCB30D7" w14:textId="21EBFDCD" w:rsidR="009B5742" w:rsidRPr="00772C86" w:rsidRDefault="0016524C" w:rsidP="00C7318A">
      <w:pPr>
        <w:rPr>
          <w:rFonts w:eastAsia="Times New Roman" w:cstheme="minorHAnsi"/>
          <w:b/>
          <w:bCs/>
          <w:color w:val="000000" w:themeColor="text1"/>
          <w:sz w:val="24"/>
          <w:szCs w:val="24"/>
          <w:lang w:eastAsia="en-GB"/>
        </w:rPr>
      </w:pPr>
      <w:r w:rsidRPr="0016524C">
        <w:rPr>
          <w:color w:val="000000" w:themeColor="text1"/>
          <w:sz w:val="24"/>
          <w:szCs w:val="24"/>
        </w:rPr>
        <w:t>A review by the Medicines and Healthcare products Regulatory Agency (MHRA) found that by the end of March</w:t>
      </w:r>
      <w:r w:rsidR="00131C6B">
        <w:rPr>
          <w:color w:val="000000" w:themeColor="text1"/>
          <w:sz w:val="24"/>
          <w:szCs w:val="24"/>
        </w:rPr>
        <w:t xml:space="preserve"> 2021,</w:t>
      </w:r>
      <w:r w:rsidRPr="0016524C">
        <w:rPr>
          <w:color w:val="000000" w:themeColor="text1"/>
          <w:sz w:val="24"/>
          <w:szCs w:val="24"/>
        </w:rPr>
        <w:t xml:space="preserve"> </w:t>
      </w:r>
      <w:r w:rsidR="00131C6B">
        <w:rPr>
          <w:color w:val="000000" w:themeColor="text1"/>
          <w:sz w:val="24"/>
          <w:szCs w:val="24"/>
        </w:rPr>
        <w:t xml:space="preserve">just </w:t>
      </w:r>
      <w:r w:rsidRPr="0016524C">
        <w:rPr>
          <w:color w:val="000000" w:themeColor="text1"/>
          <w:sz w:val="24"/>
          <w:szCs w:val="24"/>
        </w:rPr>
        <w:t>79 people had suffered rare blood clots after having the AstraZeneca vaccination in the UK.</w:t>
      </w:r>
      <w:r w:rsidR="009B5742">
        <w:rPr>
          <w:color w:val="000000" w:themeColor="text1"/>
          <w:sz w:val="24"/>
          <w:szCs w:val="24"/>
        </w:rPr>
        <w:t xml:space="preserve"> </w:t>
      </w:r>
      <w:r w:rsidR="00073F64" w:rsidRPr="00FF38F6">
        <w:rPr>
          <w:color w:val="000000" w:themeColor="text1"/>
          <w:sz w:val="24"/>
          <w:szCs w:val="24"/>
        </w:rPr>
        <w:t xml:space="preserve">This was out of </w:t>
      </w:r>
      <w:r w:rsidR="00073F64" w:rsidRPr="00AB7C70">
        <w:rPr>
          <w:color w:val="000000" w:themeColor="text1"/>
          <w:sz w:val="24"/>
          <w:szCs w:val="24"/>
        </w:rPr>
        <w:t>20 million administered doses</w:t>
      </w:r>
      <w:r w:rsidR="00073F64" w:rsidRPr="00772C86">
        <w:rPr>
          <w:b/>
          <w:bCs/>
          <w:color w:val="000000" w:themeColor="text1"/>
          <w:sz w:val="24"/>
          <w:szCs w:val="24"/>
        </w:rPr>
        <w:t xml:space="preserve"> - giving a risk of about four in 1,000,000 of developing a blood clot.</w:t>
      </w:r>
      <w:r w:rsidR="00FF38F6" w:rsidRPr="00772C86">
        <w:rPr>
          <w:b/>
          <w:bCs/>
          <w:color w:val="000000" w:themeColor="text1"/>
          <w:sz w:val="24"/>
          <w:szCs w:val="24"/>
        </w:rPr>
        <w:t xml:space="preserve"> </w:t>
      </w:r>
    </w:p>
    <w:p w14:paraId="2E2FE100" w14:textId="1DA877B8" w:rsidR="00034BA7" w:rsidRDefault="009B5742" w:rsidP="00C7318A">
      <w:pPr>
        <w:rPr>
          <w:color w:val="000000" w:themeColor="text1"/>
          <w:sz w:val="24"/>
          <w:szCs w:val="24"/>
        </w:rPr>
      </w:pPr>
      <w:r>
        <w:rPr>
          <w:color w:val="000000" w:themeColor="text1"/>
          <w:sz w:val="24"/>
          <w:szCs w:val="24"/>
        </w:rPr>
        <w:t xml:space="preserve">With this </w:t>
      </w:r>
      <w:r w:rsidRPr="00420115">
        <w:rPr>
          <w:b/>
          <w:bCs/>
          <w:color w:val="000000" w:themeColor="text1"/>
          <w:sz w:val="24"/>
          <w:szCs w:val="24"/>
        </w:rPr>
        <w:t>a</w:t>
      </w:r>
      <w:r w:rsidR="00034BA7" w:rsidRPr="00420115">
        <w:rPr>
          <w:b/>
          <w:bCs/>
          <w:color w:val="000000" w:themeColor="text1"/>
          <w:sz w:val="24"/>
          <w:szCs w:val="24"/>
        </w:rPr>
        <w:t>ll under</w:t>
      </w:r>
      <w:r w:rsidR="0046556C">
        <w:rPr>
          <w:b/>
          <w:bCs/>
          <w:color w:val="000000" w:themeColor="text1"/>
          <w:sz w:val="24"/>
          <w:szCs w:val="24"/>
        </w:rPr>
        <w:t xml:space="preserve"> </w:t>
      </w:r>
      <w:r w:rsidR="00034BA7" w:rsidRPr="00420115">
        <w:rPr>
          <w:b/>
          <w:bCs/>
          <w:color w:val="000000" w:themeColor="text1"/>
          <w:sz w:val="24"/>
          <w:szCs w:val="24"/>
        </w:rPr>
        <w:t>40s are to be offered an alternative to the Oxford-AstraZeneca coronavirus vaccine as a precaution</w:t>
      </w:r>
      <w:r w:rsidR="00034BA7" w:rsidRPr="00034BA7">
        <w:rPr>
          <w:color w:val="000000" w:themeColor="text1"/>
          <w:sz w:val="24"/>
          <w:szCs w:val="24"/>
        </w:rPr>
        <w:t>.</w:t>
      </w:r>
      <w:r w:rsidR="005C343D" w:rsidRPr="005C343D">
        <w:rPr>
          <w:color w:val="000000" w:themeColor="text1"/>
          <w:sz w:val="24"/>
          <w:szCs w:val="24"/>
        </w:rPr>
        <w:t xml:space="preserve"> </w:t>
      </w:r>
    </w:p>
    <w:p w14:paraId="191DD12C" w14:textId="77777777" w:rsidR="008037A1" w:rsidRPr="008037A1" w:rsidRDefault="008037A1" w:rsidP="00C7318A">
      <w:pPr>
        <w:rPr>
          <w:b/>
          <w:bCs/>
          <w:color w:val="7030A0"/>
        </w:rPr>
      </w:pPr>
    </w:p>
    <w:p w14:paraId="7E7598E4" w14:textId="77777777" w:rsidR="00A26CC5" w:rsidRPr="00A26CC5" w:rsidRDefault="00A26CC5" w:rsidP="00C7318A">
      <w:pPr>
        <w:rPr>
          <w:b/>
          <w:bCs/>
          <w:color w:val="7030A0"/>
          <w:sz w:val="14"/>
          <w:szCs w:val="14"/>
        </w:rPr>
      </w:pPr>
    </w:p>
    <w:p w14:paraId="293B294E" w14:textId="6BFDB0D4" w:rsidR="003919AC" w:rsidRPr="009C31D3" w:rsidRDefault="00CC13DB" w:rsidP="00C7318A">
      <w:pPr>
        <w:rPr>
          <w:b/>
          <w:bCs/>
          <w:color w:val="7030A0"/>
          <w:sz w:val="44"/>
          <w:szCs w:val="44"/>
        </w:rPr>
      </w:pPr>
      <w:r w:rsidRPr="009C31D3">
        <w:rPr>
          <w:b/>
          <w:bCs/>
          <w:color w:val="7030A0"/>
          <w:sz w:val="44"/>
          <w:szCs w:val="44"/>
        </w:rPr>
        <w:t>Fertility/Pregnancy</w:t>
      </w:r>
    </w:p>
    <w:p w14:paraId="5E5719A0" w14:textId="0C1A9339" w:rsidR="008037A1" w:rsidRPr="008037A1" w:rsidRDefault="008037A1" w:rsidP="00C7318A">
      <w:pPr>
        <w:rPr>
          <w:b/>
          <w:bCs/>
          <w:i/>
          <w:iCs/>
          <w:color w:val="000000" w:themeColor="text1"/>
          <w:sz w:val="24"/>
          <w:szCs w:val="24"/>
        </w:rPr>
      </w:pPr>
      <w:r w:rsidRPr="008037A1">
        <w:rPr>
          <w:b/>
          <w:bCs/>
          <w:i/>
          <w:iCs/>
          <w:color w:val="000000" w:themeColor="text1"/>
          <w:sz w:val="24"/>
          <w:szCs w:val="24"/>
        </w:rPr>
        <w:t>You don’t have to choose between having the vaccine or having a baby, now or in the future.</w:t>
      </w:r>
    </w:p>
    <w:p w14:paraId="3D96325B" w14:textId="3D4F95CD" w:rsidR="009C31D3" w:rsidRDefault="008F3847" w:rsidP="00C7318A">
      <w:pPr>
        <w:rPr>
          <w:color w:val="000000" w:themeColor="text1"/>
          <w:sz w:val="24"/>
          <w:szCs w:val="24"/>
        </w:rPr>
      </w:pPr>
      <w:r w:rsidRPr="00C7318A">
        <w:rPr>
          <w:color w:val="000000" w:themeColor="text1"/>
          <w:sz w:val="24"/>
          <w:szCs w:val="24"/>
        </w:rPr>
        <w:t xml:space="preserve">On the 16th April 2021, the UK’s Joint Committee on </w:t>
      </w:r>
      <w:proofErr w:type="gramStart"/>
      <w:r w:rsidRPr="00C7318A">
        <w:rPr>
          <w:color w:val="000000" w:themeColor="text1"/>
          <w:sz w:val="24"/>
          <w:szCs w:val="24"/>
        </w:rPr>
        <w:t>Vaccination</w:t>
      </w:r>
      <w:proofErr w:type="gramEnd"/>
      <w:r w:rsidRPr="00C7318A">
        <w:rPr>
          <w:color w:val="000000" w:themeColor="text1"/>
          <w:sz w:val="24"/>
          <w:szCs w:val="24"/>
        </w:rPr>
        <w:t xml:space="preserve"> and Immunisation (JCVI) published new advice on COVID-19 vaccination in pregnancy.</w:t>
      </w:r>
      <w:r w:rsidR="000F787E" w:rsidRPr="00C7318A">
        <w:rPr>
          <w:sz w:val="24"/>
          <w:szCs w:val="24"/>
        </w:rPr>
        <w:t xml:space="preserve"> </w:t>
      </w:r>
      <w:r w:rsidR="000F787E" w:rsidRPr="00C7318A">
        <w:rPr>
          <w:b/>
          <w:bCs/>
          <w:color w:val="000000" w:themeColor="text1"/>
          <w:sz w:val="24"/>
          <w:szCs w:val="24"/>
        </w:rPr>
        <w:t>This is that COVID-19 vaccines should be offered to pregnant women</w:t>
      </w:r>
      <w:r w:rsidR="000F787E" w:rsidRPr="00C7318A">
        <w:rPr>
          <w:color w:val="000000" w:themeColor="text1"/>
          <w:sz w:val="24"/>
          <w:szCs w:val="24"/>
        </w:rPr>
        <w:t xml:space="preserve"> at the same time as the rest of the population, based on their age and clinical risk group. </w:t>
      </w:r>
    </w:p>
    <w:p w14:paraId="592BB421" w14:textId="3132ADB1" w:rsidR="00D03E9C" w:rsidRPr="00C7318A" w:rsidRDefault="008037A1" w:rsidP="00C7318A">
      <w:pPr>
        <w:rPr>
          <w:sz w:val="24"/>
          <w:szCs w:val="24"/>
        </w:rPr>
      </w:pPr>
      <w:r w:rsidRPr="008037A1">
        <w:rPr>
          <w:b/>
          <w:bCs/>
          <w:i/>
          <w:iCs/>
          <w:noProof/>
        </w:rPr>
        <w:drawing>
          <wp:anchor distT="0" distB="0" distL="114300" distR="114300" simplePos="0" relativeHeight="251658245" behindDoc="1" locked="0" layoutInCell="1" allowOverlap="1" wp14:anchorId="3DA2A6B6" wp14:editId="311009E4">
            <wp:simplePos x="0" y="0"/>
            <wp:positionH relativeFrom="margin">
              <wp:align>left</wp:align>
            </wp:positionH>
            <wp:positionV relativeFrom="paragraph">
              <wp:posOffset>59690</wp:posOffset>
            </wp:positionV>
            <wp:extent cx="2439035" cy="3194050"/>
            <wp:effectExtent l="0" t="0" r="0" b="6350"/>
            <wp:wrapTight wrapText="bothSides">
              <wp:wrapPolygon edited="0">
                <wp:start x="0" y="0"/>
                <wp:lineTo x="0" y="21514"/>
                <wp:lineTo x="21426" y="21514"/>
                <wp:lineTo x="21426" y="0"/>
                <wp:lineTo x="0" y="0"/>
              </wp:wrapPolygon>
            </wp:wrapTight>
            <wp:docPr id="6" name="Picture 6" descr="68 Scared Cartoon Pregnant Woma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8 Scared Cartoon Pregnant Woman Illustrations &amp; Clip Art - i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1286" cy="32224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87E" w:rsidRPr="00C7318A">
        <w:rPr>
          <w:color w:val="000000" w:themeColor="text1"/>
          <w:sz w:val="24"/>
          <w:szCs w:val="24"/>
        </w:rPr>
        <w:t>The JCVI</w:t>
      </w:r>
      <w:r w:rsidR="00AE29B7" w:rsidRPr="00C7318A">
        <w:rPr>
          <w:sz w:val="24"/>
          <w:szCs w:val="24"/>
        </w:rPr>
        <w:t xml:space="preserve"> said </w:t>
      </w:r>
      <w:r w:rsidR="00AE29B7" w:rsidRPr="00C7318A">
        <w:rPr>
          <w:b/>
          <w:bCs/>
          <w:sz w:val="24"/>
          <w:szCs w:val="24"/>
        </w:rPr>
        <w:t>no specific safety concerns related to pregnancy have been identified</w:t>
      </w:r>
      <w:r w:rsidR="00AE29B7" w:rsidRPr="00C7318A">
        <w:rPr>
          <w:sz w:val="24"/>
          <w:szCs w:val="24"/>
        </w:rPr>
        <w:t xml:space="preserve">, but that </w:t>
      </w:r>
      <w:r w:rsidR="00AE42D8" w:rsidRPr="00C7318A">
        <w:rPr>
          <w:sz w:val="24"/>
          <w:szCs w:val="24"/>
        </w:rPr>
        <w:t>real-world</w:t>
      </w:r>
      <w:r w:rsidR="00AE29B7" w:rsidRPr="00C7318A">
        <w:rPr>
          <w:sz w:val="24"/>
          <w:szCs w:val="24"/>
        </w:rPr>
        <w:t xml:space="preserve"> evidence from the US has shown around 90 000 pregnant women have been vaccinated—mainly with the Pfizer and Moderna vaccines—without any safety concerns being raised.</w:t>
      </w:r>
    </w:p>
    <w:p w14:paraId="78AAA067" w14:textId="2861797A" w:rsidR="00AE29B7" w:rsidRPr="00C7318A" w:rsidRDefault="00AE29B7" w:rsidP="00C7318A">
      <w:pPr>
        <w:rPr>
          <w:rFonts w:cstheme="minorHAnsi"/>
          <w:color w:val="0B0C0C"/>
          <w:sz w:val="24"/>
          <w:szCs w:val="24"/>
        </w:rPr>
      </w:pPr>
      <w:r w:rsidRPr="00C7318A">
        <w:rPr>
          <w:rFonts w:cstheme="minorHAnsi"/>
          <w:b/>
          <w:bCs/>
          <w:color w:val="0B0C0C"/>
          <w:sz w:val="24"/>
          <w:szCs w:val="24"/>
        </w:rPr>
        <w:t>Pfizer and Moderna vaccines are the preferred vaccines for pregnant women</w:t>
      </w:r>
      <w:r w:rsidRPr="00C7318A">
        <w:rPr>
          <w:rFonts w:cstheme="minorHAnsi"/>
          <w:color w:val="0B0C0C"/>
          <w:sz w:val="24"/>
          <w:szCs w:val="24"/>
        </w:rPr>
        <w:t xml:space="preserve"> of any age who are coming for their first dose.</w:t>
      </w:r>
    </w:p>
    <w:p w14:paraId="4110BCC4" w14:textId="44CDED73" w:rsidR="00B91424" w:rsidRPr="00C7318A" w:rsidRDefault="00AE29B7" w:rsidP="00C7318A">
      <w:pPr>
        <w:pStyle w:val="NormalWeb"/>
        <w:shd w:val="clear" w:color="auto" w:fill="FFFFFF"/>
        <w:spacing w:before="300" w:beforeAutospacing="0" w:after="300" w:afterAutospacing="0"/>
        <w:rPr>
          <w:rFonts w:asciiTheme="minorHAnsi" w:hAnsiTheme="minorHAnsi" w:cstheme="minorHAnsi"/>
          <w:color w:val="0B0C0C"/>
        </w:rPr>
      </w:pPr>
      <w:r w:rsidRPr="00C7318A">
        <w:rPr>
          <w:rFonts w:asciiTheme="minorHAnsi" w:hAnsiTheme="minorHAnsi" w:cstheme="minorHAnsi"/>
          <w:color w:val="0B0C0C"/>
        </w:rPr>
        <w:t xml:space="preserve">Anyone who has already </w:t>
      </w:r>
      <w:r w:rsidR="00641781" w:rsidRPr="00C7318A">
        <w:rPr>
          <w:rFonts w:asciiTheme="minorHAnsi" w:hAnsiTheme="minorHAnsi" w:cstheme="minorHAnsi"/>
          <w:color w:val="0B0C0C"/>
        </w:rPr>
        <w:t>had a</w:t>
      </w:r>
      <w:r w:rsidRPr="00C7318A">
        <w:rPr>
          <w:rFonts w:asciiTheme="minorHAnsi" w:hAnsiTheme="minorHAnsi" w:cstheme="minorHAnsi"/>
          <w:color w:val="0B0C0C"/>
        </w:rPr>
        <w:t xml:space="preserve"> vaccination and is offered a second dose whilst pregnant, should have a second dose with the same vaccine unless they had a serious side effect after the first dose.</w:t>
      </w:r>
    </w:p>
    <w:p w14:paraId="41477BCF" w14:textId="77777777" w:rsidR="00A26CC5" w:rsidRDefault="00A26CC5" w:rsidP="00C7318A">
      <w:pPr>
        <w:pStyle w:val="NormalWeb"/>
        <w:shd w:val="clear" w:color="auto" w:fill="FFFFFF"/>
        <w:spacing w:before="300" w:beforeAutospacing="0" w:after="300" w:afterAutospacing="0"/>
        <w:rPr>
          <w:rFonts w:asciiTheme="minorHAnsi" w:hAnsiTheme="minorHAnsi" w:cstheme="minorHAnsi"/>
          <w:b/>
          <w:bCs/>
          <w:color w:val="7030A0"/>
          <w:sz w:val="44"/>
          <w:szCs w:val="44"/>
        </w:rPr>
      </w:pPr>
    </w:p>
    <w:p w14:paraId="44D88641" w14:textId="76B9643D" w:rsidR="00AE29B7" w:rsidRPr="00C7318A" w:rsidRDefault="008037A1" w:rsidP="00C7318A">
      <w:pPr>
        <w:pStyle w:val="NormalWeb"/>
        <w:shd w:val="clear" w:color="auto" w:fill="FFFFFF"/>
        <w:spacing w:before="300" w:beforeAutospacing="0" w:after="300" w:afterAutospacing="0"/>
        <w:rPr>
          <w:rFonts w:asciiTheme="minorHAnsi" w:hAnsiTheme="minorHAnsi" w:cstheme="minorHAnsi"/>
          <w:color w:val="0B0C0C"/>
        </w:rPr>
      </w:pPr>
      <w:r>
        <w:rPr>
          <w:rFonts w:asciiTheme="minorHAnsi" w:hAnsiTheme="minorHAnsi" w:cstheme="minorHAnsi"/>
          <w:b/>
          <w:bCs/>
          <w:noProof/>
          <w:color w:val="7030A0"/>
        </w:rPr>
        <w:lastRenderedPageBreak/>
        <mc:AlternateContent>
          <mc:Choice Requires="wps">
            <w:drawing>
              <wp:anchor distT="0" distB="0" distL="114300" distR="114300" simplePos="0" relativeHeight="251614165" behindDoc="0" locked="0" layoutInCell="1" allowOverlap="1" wp14:anchorId="4F861B8C" wp14:editId="405CD0FC">
                <wp:simplePos x="0" y="0"/>
                <wp:positionH relativeFrom="margin">
                  <wp:align>right</wp:align>
                </wp:positionH>
                <wp:positionV relativeFrom="paragraph">
                  <wp:posOffset>25400</wp:posOffset>
                </wp:positionV>
                <wp:extent cx="2673350" cy="908050"/>
                <wp:effectExtent l="495300" t="0" r="0" b="25400"/>
                <wp:wrapNone/>
                <wp:docPr id="12" name="Speech Bubble: Oval 12"/>
                <wp:cNvGraphicFramePr/>
                <a:graphic xmlns:a="http://schemas.openxmlformats.org/drawingml/2006/main">
                  <a:graphicData uri="http://schemas.microsoft.com/office/word/2010/wordprocessingShape">
                    <wps:wsp>
                      <wps:cNvSpPr/>
                      <wps:spPr>
                        <a:xfrm>
                          <a:off x="0" y="0"/>
                          <a:ext cx="2673350" cy="908050"/>
                        </a:xfrm>
                        <a:prstGeom prst="wedgeEllipseCallout">
                          <a:avLst>
                            <a:gd name="adj1" fmla="val -67094"/>
                            <a:gd name="adj2" fmla="val 16279"/>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7A306" w14:textId="77777777" w:rsidR="002F5395" w:rsidRDefault="002F5395" w:rsidP="002F53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61B8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2" o:spid="_x0000_s1027" type="#_x0000_t63" style="position:absolute;margin-left:159.3pt;margin-top:2pt;width:210.5pt;height:71.5pt;z-index:2516141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" adj="-3692,14316" filled="f" strokecolor="#7030a0" strokeweight="1.5pt">
                <v:textbox>
                  <w:txbxContent>
                    <w:p w14:paraId="0767A306" w14:textId="77777777" w:rsidR="002F5395" w:rsidRDefault="002F5395" w:rsidP="002F5395">
                      <w:pPr>
                        <w:jc w:val="center"/>
                      </w:pPr>
                    </w:p>
                  </w:txbxContent>
                </v:textbox>
                <w10:wrap anchorx="margin"/>
              </v:shape>
            </w:pict>
          </mc:Fallback>
        </mc:AlternateContent>
      </w:r>
      <w:r w:rsidRPr="002F5395">
        <w:rPr>
          <w:rFonts w:asciiTheme="minorHAnsi" w:hAnsiTheme="minorHAnsi" w:cstheme="minorHAnsi"/>
          <w:i/>
          <w:iCs/>
          <w:noProof/>
          <w:color w:val="7030A0"/>
        </w:rPr>
        <mc:AlternateContent>
          <mc:Choice Requires="wps">
            <w:drawing>
              <wp:anchor distT="0" distB="0" distL="114300" distR="114300" simplePos="0" relativeHeight="251613140" behindDoc="0" locked="0" layoutInCell="1" allowOverlap="1" wp14:anchorId="1B3BB102" wp14:editId="6CFB9121">
                <wp:simplePos x="0" y="0"/>
                <wp:positionH relativeFrom="column">
                  <wp:posOffset>3454400</wp:posOffset>
                </wp:positionH>
                <wp:positionV relativeFrom="paragraph">
                  <wp:posOffset>101600</wp:posOffset>
                </wp:positionV>
                <wp:extent cx="1917700" cy="698500"/>
                <wp:effectExtent l="0" t="0" r="6350" b="6350"/>
                <wp:wrapNone/>
                <wp:docPr id="13" name="Text Box 13"/>
                <wp:cNvGraphicFramePr/>
                <a:graphic xmlns:a="http://schemas.openxmlformats.org/drawingml/2006/main">
                  <a:graphicData uri="http://schemas.microsoft.com/office/word/2010/wordprocessingShape">
                    <wps:wsp>
                      <wps:cNvSpPr txBox="1"/>
                      <wps:spPr bwMode="auto">
                        <a:xfrm>
                          <a:off x="0" y="0"/>
                          <a:ext cx="1917700" cy="698500"/>
                        </a:xfrm>
                        <a:prstGeom prst="rect">
                          <a:avLst/>
                        </a:prstGeom>
                        <a:solidFill>
                          <a:srgbClr val="FFFFFF"/>
                        </a:solidFill>
                        <a:ln w="9525">
                          <a:noFill/>
                          <a:miter lim="800000"/>
                          <a:headEnd/>
                          <a:tailEnd/>
                        </a:ln>
                      </wps:spPr>
                      <wps:txbx>
                        <w:txbxContent>
                          <w:p w14:paraId="23E73016" w14:textId="0C399908" w:rsidR="002F5395" w:rsidRPr="002F5395" w:rsidRDefault="002F5395" w:rsidP="002F5395">
                            <w:pPr>
                              <w:pStyle w:val="Heading2"/>
                              <w:jc w:val="center"/>
                              <w:rPr>
                                <w:rFonts w:cstheme="minorHAnsi"/>
                                <w:b/>
                                <w:bCs/>
                                <w:color w:val="000000" w:themeColor="text1"/>
                              </w:rPr>
                            </w:pPr>
                            <w:r w:rsidRPr="002F5395">
                              <w:rPr>
                                <w:rFonts w:asciiTheme="minorHAnsi" w:hAnsiTheme="minorHAnsi" w:cstheme="minorHAnsi"/>
                                <w:b/>
                                <w:bCs/>
                                <w:color w:val="000000" w:themeColor="text1"/>
                              </w:rPr>
                              <w:t>There is nothing in the vaccine that can affect the fertility of women or men.</w:t>
                            </w:r>
                          </w:p>
                          <w:p w14:paraId="481A7E50" w14:textId="77777777" w:rsidR="002F5395" w:rsidRDefault="002F5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BB102" id="_x0000_t202" coordsize="21600,21600" o:spt="202" path="m,l,21600r21600,l21600,xe">
                <v:stroke joinstyle="miter"/>
                <v:path gradientshapeok="t" o:connecttype="rect"/>
              </v:shapetype>
              <v:shape id="Text Box 13" o:spid="_x0000_s1028" type="#_x0000_t202" style="position:absolute;margin-left:272pt;margin-top:8pt;width:151pt;height:55pt;z-index:251613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" stroked="f">
                <v:textbox>
                  <w:txbxContent>
                    <w:p w14:paraId="23E73016" w14:textId="0C399908" w:rsidR="002F5395" w:rsidRPr="002F5395" w:rsidRDefault="002F5395" w:rsidP="002F5395">
                      <w:pPr>
                        <w:pStyle w:val="Heading2"/>
                        <w:jc w:val="center"/>
                        <w:rPr>
                          <w:rFonts w:cstheme="minorHAnsi"/>
                          <w:b/>
                          <w:bCs/>
                          <w:color w:val="000000" w:themeColor="text1"/>
                        </w:rPr>
                      </w:pPr>
                      <w:r w:rsidRPr="002F5395">
                        <w:rPr>
                          <w:rFonts w:asciiTheme="minorHAnsi" w:hAnsiTheme="minorHAnsi" w:cstheme="minorHAnsi"/>
                          <w:b/>
                          <w:bCs/>
                          <w:color w:val="000000" w:themeColor="text1"/>
                        </w:rPr>
                        <w:t>There is nothing in the vaccine that can affect the fertility of women or men.</w:t>
                      </w:r>
                    </w:p>
                    <w:p w14:paraId="481A7E50" w14:textId="77777777" w:rsidR="002F5395" w:rsidRDefault="002F5395"/>
                  </w:txbxContent>
                </v:textbox>
              </v:shape>
            </w:pict>
          </mc:Fallback>
        </mc:AlternateContent>
      </w:r>
      <w:r w:rsidR="002171FF" w:rsidRPr="002171FF">
        <w:rPr>
          <w:rFonts w:asciiTheme="minorHAnsi" w:hAnsiTheme="minorHAnsi" w:cstheme="minorHAnsi"/>
          <w:b/>
          <w:bCs/>
          <w:color w:val="7030A0"/>
          <w:sz w:val="44"/>
          <w:szCs w:val="44"/>
        </w:rPr>
        <w:t>FAQs</w:t>
      </w:r>
    </w:p>
    <w:p w14:paraId="35AAFDE3" w14:textId="177738F4" w:rsidR="00814392" w:rsidRPr="002F5395" w:rsidRDefault="00CC13DB" w:rsidP="00814392">
      <w:pPr>
        <w:pStyle w:val="Heading2"/>
        <w:rPr>
          <w:rFonts w:asciiTheme="minorHAnsi" w:hAnsiTheme="minorHAnsi" w:cstheme="minorHAnsi"/>
          <w:i/>
          <w:iCs/>
          <w:color w:val="000000" w:themeColor="text1"/>
        </w:rPr>
      </w:pPr>
      <w:r w:rsidRPr="002F5395">
        <w:rPr>
          <w:rFonts w:asciiTheme="minorHAnsi" w:hAnsiTheme="minorHAnsi" w:cstheme="minorHAnsi"/>
          <w:i/>
          <w:iCs/>
          <w:color w:val="7030A0"/>
        </w:rPr>
        <w:t xml:space="preserve">Does the COVID vaccine affect fertility? </w:t>
      </w:r>
      <w:r w:rsidRPr="002F5395">
        <w:rPr>
          <w:rFonts w:cstheme="minorHAnsi"/>
          <w:i/>
          <w:iCs/>
          <w:color w:val="000000" w:themeColor="text1"/>
        </w:rPr>
        <w:br/>
      </w:r>
    </w:p>
    <w:p w14:paraId="09522B55" w14:textId="110BDA44" w:rsidR="002F5395" w:rsidRDefault="00D105C1" w:rsidP="00814392">
      <w:pPr>
        <w:pStyle w:val="Heading2"/>
        <w:rPr>
          <w:rFonts w:asciiTheme="minorHAnsi" w:eastAsia="Times New Roman" w:hAnsiTheme="minorHAnsi" w:cstheme="minorHAnsi"/>
          <w:b/>
          <w:bCs/>
          <w:color w:val="7030A0"/>
        </w:rPr>
      </w:pPr>
      <w:r>
        <w:rPr>
          <w:rFonts w:asciiTheme="minorHAnsi" w:hAnsiTheme="minorHAnsi" w:cstheme="minorHAnsi"/>
          <w:i/>
          <w:iCs/>
          <w:noProof/>
          <w:color w:val="7030A0"/>
        </w:rPr>
        <mc:AlternateContent>
          <mc:Choice Requires="wps">
            <w:drawing>
              <wp:anchor distT="0" distB="0" distL="114300" distR="114300" simplePos="0" relativeHeight="251601865" behindDoc="0" locked="0" layoutInCell="1" allowOverlap="1" wp14:anchorId="471B4E2E" wp14:editId="49F3EA4F">
                <wp:simplePos x="0" y="0"/>
                <wp:positionH relativeFrom="column">
                  <wp:posOffset>2914650</wp:posOffset>
                </wp:positionH>
                <wp:positionV relativeFrom="paragraph">
                  <wp:posOffset>80645</wp:posOffset>
                </wp:positionV>
                <wp:extent cx="2921000" cy="1568450"/>
                <wp:effectExtent l="685800" t="0" r="12700" b="31750"/>
                <wp:wrapNone/>
                <wp:docPr id="14" name="Thought Bubble: Cloud 14"/>
                <wp:cNvGraphicFramePr/>
                <a:graphic xmlns:a="http://schemas.openxmlformats.org/drawingml/2006/main">
                  <a:graphicData uri="http://schemas.microsoft.com/office/word/2010/wordprocessingShape">
                    <wps:wsp>
                      <wps:cNvSpPr/>
                      <wps:spPr>
                        <a:xfrm>
                          <a:off x="0" y="0"/>
                          <a:ext cx="2921000" cy="1568450"/>
                        </a:xfrm>
                        <a:prstGeom prst="cloudCallout">
                          <a:avLst>
                            <a:gd name="adj1" fmla="val -72494"/>
                            <a:gd name="adj2" fmla="val 16548"/>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96DDC" w14:textId="77777777" w:rsidR="00EA5E59" w:rsidRDefault="00EA5E59" w:rsidP="00EA5E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B4E2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4" o:spid="_x0000_s1029" type="#_x0000_t106" style="position:absolute;margin-left:229.5pt;margin-top:6.35pt;width:230pt;height:123.5pt;z-index:251601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" adj="-4859,14374" filled="f" strokecolor="#7030a0" strokeweight="1.5pt">
                <v:stroke joinstyle="miter"/>
                <v:textbox>
                  <w:txbxContent>
                    <w:p w14:paraId="0B396DDC" w14:textId="77777777" w:rsidR="00EA5E59" w:rsidRDefault="00EA5E59" w:rsidP="00EA5E59">
                      <w:pPr>
                        <w:jc w:val="center"/>
                      </w:pPr>
                    </w:p>
                  </w:txbxContent>
                </v:textbox>
              </v:shape>
            </w:pict>
          </mc:Fallback>
        </mc:AlternateContent>
      </w:r>
    </w:p>
    <w:p w14:paraId="491894CB" w14:textId="555B9278" w:rsidR="002F5395" w:rsidRDefault="00D105C1" w:rsidP="00814392">
      <w:pPr>
        <w:pStyle w:val="Heading2"/>
        <w:rPr>
          <w:rFonts w:asciiTheme="minorHAnsi" w:eastAsia="Times New Roman" w:hAnsiTheme="minorHAnsi" w:cstheme="minorHAnsi"/>
          <w:b/>
          <w:bCs/>
          <w:color w:val="7030A0"/>
        </w:rPr>
      </w:pPr>
      <w:r>
        <w:rPr>
          <w:noProof/>
        </w:rPr>
        <mc:AlternateContent>
          <mc:Choice Requires="wps">
            <w:drawing>
              <wp:anchor distT="45720" distB="45720" distL="114300" distR="114300" simplePos="0" relativeHeight="251600840" behindDoc="0" locked="0" layoutInCell="1" allowOverlap="1" wp14:anchorId="222AE216" wp14:editId="760A291A">
                <wp:simplePos x="0" y="0"/>
                <wp:positionH relativeFrom="column">
                  <wp:posOffset>3175000</wp:posOffset>
                </wp:positionH>
                <wp:positionV relativeFrom="paragraph">
                  <wp:posOffset>95885</wp:posOffset>
                </wp:positionV>
                <wp:extent cx="2260600" cy="1117600"/>
                <wp:effectExtent l="0" t="0" r="6350" b="63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117600"/>
                        </a:xfrm>
                        <a:prstGeom prst="rect">
                          <a:avLst/>
                        </a:prstGeom>
                        <a:solidFill>
                          <a:srgbClr val="FFFFFF"/>
                        </a:solidFill>
                        <a:ln w="9525">
                          <a:noFill/>
                          <a:miter lim="800000"/>
                          <a:headEnd/>
                          <a:tailEnd/>
                        </a:ln>
                      </wps:spPr>
                      <wps:txbx>
                        <w:txbxContent>
                          <w:p w14:paraId="57F62B47" w14:textId="7DD93CB9" w:rsidR="00EA5E59" w:rsidRPr="00F775AF" w:rsidRDefault="00EA5E59" w:rsidP="00EA5E59">
                            <w:pPr>
                              <w:jc w:val="center"/>
                              <w:rPr>
                                <w:sz w:val="24"/>
                                <w:szCs w:val="24"/>
                              </w:rPr>
                            </w:pPr>
                            <w:r w:rsidRPr="00F775AF">
                              <w:rPr>
                                <w:rFonts w:cstheme="minorHAnsi"/>
                                <w:b/>
                                <w:bCs/>
                                <w:color w:val="000000" w:themeColor="text1"/>
                                <w:sz w:val="24"/>
                                <w:szCs w:val="24"/>
                              </w:rPr>
                              <w:t>Yes.</w:t>
                            </w:r>
                            <w:r w:rsidRPr="00F775AF">
                              <w:rPr>
                                <w:rFonts w:cstheme="minorHAnsi"/>
                                <w:color w:val="000000" w:themeColor="text1"/>
                                <w:sz w:val="24"/>
                                <w:szCs w:val="24"/>
                              </w:rPr>
                              <w:t xml:space="preserve"> There is no reason to postpone having your </w:t>
                            </w:r>
                            <w:r w:rsidRPr="00F775AF">
                              <w:rPr>
                                <w:rFonts w:cstheme="minorHAnsi"/>
                                <w:b/>
                                <w:bCs/>
                                <w:color w:val="000000" w:themeColor="text1"/>
                                <w:sz w:val="24"/>
                                <w:szCs w:val="24"/>
                              </w:rPr>
                              <w:t xml:space="preserve">COVID-19 vaccine </w:t>
                            </w:r>
                            <w:r w:rsidRPr="00F775AF">
                              <w:rPr>
                                <w:rFonts w:cstheme="minorHAnsi"/>
                                <w:color w:val="000000" w:themeColor="text1"/>
                                <w:sz w:val="24"/>
                                <w:szCs w:val="24"/>
                              </w:rPr>
                              <w:t xml:space="preserve">as it </w:t>
                            </w:r>
                            <w:r w:rsidRPr="00F775AF">
                              <w:rPr>
                                <w:rFonts w:cstheme="minorHAnsi"/>
                                <w:b/>
                                <w:bCs/>
                                <w:color w:val="000000" w:themeColor="text1"/>
                                <w:sz w:val="24"/>
                                <w:szCs w:val="24"/>
                              </w:rPr>
                              <w:t>does not affect your likelihood of having a miscarriage.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AE216" id="_x0000_s1030" type="#_x0000_t202" style="position:absolute;margin-left:250pt;margin-top:7.55pt;width:178pt;height:88pt;z-index:251600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" stroked="f">
                <v:textbox>
                  <w:txbxContent>
                    <w:p w14:paraId="57F62B47" w14:textId="7DD93CB9" w:rsidR="00EA5E59" w:rsidRPr="00F775AF" w:rsidRDefault="00EA5E59" w:rsidP="00EA5E59">
                      <w:pPr>
                        <w:jc w:val="center"/>
                        <w:rPr>
                          <w:sz w:val="24"/>
                          <w:szCs w:val="24"/>
                        </w:rPr>
                      </w:pPr>
                      <w:r w:rsidRPr="00F775AF">
                        <w:rPr>
                          <w:rFonts w:cstheme="minorHAnsi"/>
                          <w:b/>
                          <w:bCs/>
                          <w:color w:val="000000" w:themeColor="text1"/>
                          <w:sz w:val="24"/>
                          <w:szCs w:val="24"/>
                        </w:rPr>
                        <w:t>Yes.</w:t>
                      </w:r>
                      <w:r w:rsidRPr="00F775AF">
                        <w:rPr>
                          <w:rFonts w:cstheme="minorHAnsi"/>
                          <w:color w:val="000000" w:themeColor="text1"/>
                          <w:sz w:val="24"/>
                          <w:szCs w:val="24"/>
                        </w:rPr>
                        <w:t xml:space="preserve"> There is no reason to postpone having your </w:t>
                      </w:r>
                      <w:r w:rsidRPr="00F775AF">
                        <w:rPr>
                          <w:rFonts w:cstheme="minorHAnsi"/>
                          <w:b/>
                          <w:bCs/>
                          <w:color w:val="000000" w:themeColor="text1"/>
                          <w:sz w:val="24"/>
                          <w:szCs w:val="24"/>
                        </w:rPr>
                        <w:t xml:space="preserve">COVID-19 vaccine </w:t>
                      </w:r>
                      <w:r w:rsidRPr="00F775AF">
                        <w:rPr>
                          <w:rFonts w:cstheme="minorHAnsi"/>
                          <w:color w:val="000000" w:themeColor="text1"/>
                          <w:sz w:val="24"/>
                          <w:szCs w:val="24"/>
                        </w:rPr>
                        <w:t xml:space="preserve">as it </w:t>
                      </w:r>
                      <w:r w:rsidRPr="00F775AF">
                        <w:rPr>
                          <w:rFonts w:cstheme="minorHAnsi"/>
                          <w:b/>
                          <w:bCs/>
                          <w:color w:val="000000" w:themeColor="text1"/>
                          <w:sz w:val="24"/>
                          <w:szCs w:val="24"/>
                        </w:rPr>
                        <w:t>does not affect your likelihood of having a miscarriage.</w:t>
                      </w:r>
                    </w:p>
                  </w:txbxContent>
                </v:textbox>
                <w10:wrap type="square"/>
              </v:shape>
            </w:pict>
          </mc:Fallback>
        </mc:AlternateContent>
      </w:r>
    </w:p>
    <w:p w14:paraId="5ABAFBE6" w14:textId="09F69FC2" w:rsidR="002F5395" w:rsidRDefault="002F5395" w:rsidP="00814392">
      <w:pPr>
        <w:pStyle w:val="Heading2"/>
        <w:rPr>
          <w:rFonts w:asciiTheme="minorHAnsi" w:eastAsia="Times New Roman" w:hAnsiTheme="minorHAnsi" w:cstheme="minorHAnsi"/>
          <w:b/>
          <w:bCs/>
          <w:color w:val="7030A0"/>
        </w:rPr>
      </w:pPr>
    </w:p>
    <w:p w14:paraId="301EFA74" w14:textId="77777777" w:rsidR="00FB7F22" w:rsidRDefault="00FB7F22" w:rsidP="00EA5E59">
      <w:pPr>
        <w:pStyle w:val="Heading2"/>
        <w:jc w:val="right"/>
        <w:rPr>
          <w:rFonts w:asciiTheme="minorHAnsi" w:eastAsia="Times New Roman" w:hAnsiTheme="minorHAnsi" w:cstheme="minorHAnsi"/>
          <w:i/>
          <w:iCs/>
          <w:color w:val="7030A0"/>
        </w:rPr>
      </w:pPr>
    </w:p>
    <w:p w14:paraId="596E8921" w14:textId="77777777" w:rsidR="00A845A1" w:rsidRDefault="00A845A1" w:rsidP="00D105C1">
      <w:pPr>
        <w:pStyle w:val="Heading2"/>
        <w:jc w:val="both"/>
        <w:rPr>
          <w:rFonts w:asciiTheme="minorHAnsi" w:eastAsia="Times New Roman" w:hAnsiTheme="minorHAnsi" w:cstheme="minorHAnsi"/>
          <w:i/>
          <w:iCs/>
          <w:color w:val="7030A0"/>
        </w:rPr>
      </w:pPr>
      <w:r w:rsidRPr="00EA5E59">
        <w:rPr>
          <w:rFonts w:asciiTheme="minorHAnsi" w:eastAsia="Times New Roman" w:hAnsiTheme="minorHAnsi" w:cstheme="minorHAnsi"/>
          <w:i/>
          <w:iCs/>
          <w:color w:val="7030A0"/>
        </w:rPr>
        <w:t xml:space="preserve">Can people who have had recurrent </w:t>
      </w:r>
    </w:p>
    <w:p w14:paraId="008FAD4E" w14:textId="77777777" w:rsidR="00A845A1" w:rsidRPr="00B91424" w:rsidRDefault="00A845A1" w:rsidP="00D105C1">
      <w:pPr>
        <w:pStyle w:val="Default"/>
        <w:spacing w:after="80" w:line="261" w:lineRule="atLeast"/>
        <w:rPr>
          <w:rFonts w:asciiTheme="minorHAnsi" w:hAnsiTheme="minorHAnsi" w:cstheme="minorHAnsi"/>
          <w:color w:val="7030A0"/>
        </w:rPr>
      </w:pPr>
      <w:r w:rsidRPr="00EA5E59">
        <w:rPr>
          <w:rFonts w:asciiTheme="minorHAnsi" w:eastAsia="Times New Roman" w:hAnsiTheme="minorHAnsi" w:cstheme="minorHAnsi"/>
          <w:i/>
          <w:iCs/>
          <w:color w:val="7030A0"/>
        </w:rPr>
        <w:t xml:space="preserve">miscarriages have the </w:t>
      </w:r>
      <w:proofErr w:type="gramStart"/>
      <w:r w:rsidRPr="00EA5E59">
        <w:rPr>
          <w:rFonts w:asciiTheme="minorHAnsi" w:eastAsia="Times New Roman" w:hAnsiTheme="minorHAnsi" w:cstheme="minorHAnsi"/>
          <w:i/>
          <w:iCs/>
          <w:color w:val="7030A0"/>
        </w:rPr>
        <w:t>vaccine</w:t>
      </w:r>
      <w:r>
        <w:rPr>
          <w:rFonts w:asciiTheme="minorHAnsi" w:hAnsiTheme="minorHAnsi" w:cstheme="minorHAnsi"/>
          <w:i/>
          <w:iCs/>
          <w:color w:val="7030A0"/>
        </w:rPr>
        <w:t>?</w:t>
      </w:r>
      <w:proofErr w:type="gramEnd"/>
      <w:r w:rsidRPr="00B91424">
        <w:rPr>
          <w:rFonts w:asciiTheme="minorHAnsi" w:hAnsiTheme="minorHAnsi" w:cstheme="minorHAnsi"/>
          <w:color w:val="000000" w:themeColor="text1"/>
        </w:rPr>
        <w:t xml:space="preserve"> </w:t>
      </w:r>
    </w:p>
    <w:p w14:paraId="0C4A7971" w14:textId="181FD58A" w:rsidR="00CC13DB" w:rsidRPr="00EA5E59" w:rsidRDefault="00CC13DB" w:rsidP="00EA5E59">
      <w:pPr>
        <w:pStyle w:val="Heading2"/>
        <w:jc w:val="right"/>
        <w:rPr>
          <w:rFonts w:asciiTheme="minorHAnsi" w:hAnsiTheme="minorHAnsi" w:cstheme="minorHAnsi"/>
          <w:i/>
          <w:iCs/>
          <w:color w:val="000000" w:themeColor="text1"/>
        </w:rPr>
      </w:pPr>
      <w:r w:rsidRPr="00EA5E59">
        <w:rPr>
          <w:rFonts w:cstheme="minorHAnsi"/>
          <w:i/>
          <w:iCs/>
          <w:color w:val="000000" w:themeColor="text1"/>
        </w:rPr>
        <w:br/>
      </w:r>
    </w:p>
    <w:p w14:paraId="42B7F80C" w14:textId="36721CEA" w:rsidR="00B91424" w:rsidRPr="00B91424" w:rsidRDefault="00A26CC5" w:rsidP="00C7318A">
      <w:r w:rsidRPr="00500CC4">
        <w:rPr>
          <w:rFonts w:cstheme="minorHAnsi"/>
          <w:noProof/>
          <w:color w:val="000000" w:themeColor="text1"/>
        </w:rPr>
        <mc:AlternateContent>
          <mc:Choice Requires="wps">
            <w:drawing>
              <wp:anchor distT="45720" distB="45720" distL="114300" distR="114300" simplePos="0" relativeHeight="251662341" behindDoc="0" locked="0" layoutInCell="1" allowOverlap="1" wp14:anchorId="6C3D0B6F" wp14:editId="007C03FC">
                <wp:simplePos x="0" y="0"/>
                <wp:positionH relativeFrom="column">
                  <wp:posOffset>2781300</wp:posOffset>
                </wp:positionH>
                <wp:positionV relativeFrom="paragraph">
                  <wp:posOffset>241300</wp:posOffset>
                </wp:positionV>
                <wp:extent cx="2838450" cy="10731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073150"/>
                        </a:xfrm>
                        <a:prstGeom prst="rect">
                          <a:avLst/>
                        </a:prstGeom>
                        <a:solidFill>
                          <a:srgbClr val="FFFFFF"/>
                        </a:solidFill>
                        <a:ln w="9525">
                          <a:noFill/>
                          <a:miter lim="800000"/>
                          <a:headEnd/>
                          <a:tailEnd/>
                        </a:ln>
                      </wps:spPr>
                      <wps:txbx>
                        <w:txbxContent>
                          <w:p w14:paraId="0ABA149F" w14:textId="1B3AB60D" w:rsidR="00500CC4" w:rsidRPr="00B91424" w:rsidRDefault="00500CC4" w:rsidP="00707DD9">
                            <w:pPr>
                              <w:pStyle w:val="Default"/>
                              <w:spacing w:after="80" w:line="261" w:lineRule="atLeast"/>
                              <w:jc w:val="center"/>
                              <w:rPr>
                                <w:rFonts w:asciiTheme="minorHAnsi" w:hAnsiTheme="minorHAnsi" w:cstheme="minorHAnsi"/>
                                <w:color w:val="7030A0"/>
                              </w:rPr>
                            </w:pPr>
                            <w:r w:rsidRPr="00B91424">
                              <w:rPr>
                                <w:rFonts w:asciiTheme="minorHAnsi" w:hAnsiTheme="minorHAnsi" w:cstheme="minorHAnsi"/>
                                <w:color w:val="000000" w:themeColor="text1"/>
                              </w:rPr>
                              <w:t xml:space="preserve">There is </w:t>
                            </w:r>
                            <w:r w:rsidRPr="00707DD9">
                              <w:rPr>
                                <w:rFonts w:asciiTheme="minorHAnsi" w:hAnsiTheme="minorHAnsi" w:cstheme="minorHAnsi"/>
                                <w:b/>
                                <w:bCs/>
                                <w:color w:val="000000" w:themeColor="text1"/>
                              </w:rPr>
                              <w:t>no known risk associated with any current COVID-19 vaccines whilst breastfeeding.</w:t>
                            </w:r>
                            <w:r w:rsidRPr="00B91424">
                              <w:rPr>
                                <w:rFonts w:asciiTheme="minorHAnsi" w:hAnsiTheme="minorHAnsi" w:cstheme="minorHAnsi"/>
                                <w:color w:val="000000" w:themeColor="text1"/>
                              </w:rPr>
                              <w:t xml:space="preserve"> The JCVI advises that breastfeeding women may be offered any suitable COVID-19 vaccine.</w:t>
                            </w:r>
                          </w:p>
                          <w:p w14:paraId="40CA4941" w14:textId="35E131A7" w:rsidR="00500CC4" w:rsidRDefault="00500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D0B6F" id="_x0000_s1031" type="#_x0000_t202" style="position:absolute;margin-left:219pt;margin-top:19pt;width:223.5pt;height:84.5pt;z-index:251662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" stroked="f">
                <v:textbox>
                  <w:txbxContent>
                    <w:p w14:paraId="0ABA149F" w14:textId="1B3AB60D" w:rsidR="00500CC4" w:rsidRPr="00B91424" w:rsidRDefault="00500CC4" w:rsidP="00707DD9">
                      <w:pPr>
                        <w:pStyle w:val="Default"/>
                        <w:spacing w:after="80" w:line="261" w:lineRule="atLeast"/>
                        <w:jc w:val="center"/>
                        <w:rPr>
                          <w:rFonts w:asciiTheme="minorHAnsi" w:hAnsiTheme="minorHAnsi" w:cstheme="minorHAnsi"/>
                          <w:color w:val="7030A0"/>
                        </w:rPr>
                      </w:pPr>
                      <w:r w:rsidRPr="00B91424">
                        <w:rPr>
                          <w:rFonts w:asciiTheme="minorHAnsi" w:hAnsiTheme="minorHAnsi" w:cstheme="minorHAnsi"/>
                          <w:color w:val="000000" w:themeColor="text1"/>
                        </w:rPr>
                        <w:t xml:space="preserve">There is </w:t>
                      </w:r>
                      <w:r w:rsidRPr="00707DD9">
                        <w:rPr>
                          <w:rFonts w:asciiTheme="minorHAnsi" w:hAnsiTheme="minorHAnsi" w:cstheme="minorHAnsi"/>
                          <w:b/>
                          <w:bCs/>
                          <w:color w:val="000000" w:themeColor="text1"/>
                        </w:rPr>
                        <w:t>no known risk associated with any current COVID-19 vaccines whilst breastfeeding.</w:t>
                      </w:r>
                      <w:r w:rsidRPr="00B91424">
                        <w:rPr>
                          <w:rFonts w:asciiTheme="minorHAnsi" w:hAnsiTheme="minorHAnsi" w:cstheme="minorHAnsi"/>
                          <w:color w:val="000000" w:themeColor="text1"/>
                        </w:rPr>
                        <w:t xml:space="preserve"> The JCVI advises that breastfeeding women may be offered any suitable COVID-19 vaccine.</w:t>
                      </w:r>
                    </w:p>
                    <w:p w14:paraId="40CA4941" w14:textId="35E131A7" w:rsidR="00500CC4" w:rsidRDefault="00500CC4"/>
                  </w:txbxContent>
                </v:textbox>
                <w10:wrap type="square"/>
              </v:shape>
            </w:pict>
          </mc:Fallback>
        </mc:AlternateContent>
      </w:r>
      <w:r>
        <w:rPr>
          <w:rFonts w:cstheme="minorHAnsi"/>
          <w:b/>
          <w:bCs/>
          <w:noProof/>
          <w:color w:val="7030A0"/>
        </w:rPr>
        <mc:AlternateContent>
          <mc:Choice Requires="wps">
            <w:drawing>
              <wp:anchor distT="0" distB="0" distL="114300" distR="114300" simplePos="0" relativeHeight="251660293" behindDoc="0" locked="0" layoutInCell="1" allowOverlap="1" wp14:anchorId="1814B37E" wp14:editId="1E92E59E">
                <wp:simplePos x="0" y="0"/>
                <wp:positionH relativeFrom="margin">
                  <wp:align>right</wp:align>
                </wp:positionH>
                <wp:positionV relativeFrom="paragraph">
                  <wp:posOffset>169545</wp:posOffset>
                </wp:positionV>
                <wp:extent cx="3022600" cy="1174750"/>
                <wp:effectExtent l="647700" t="0" r="25400" b="25400"/>
                <wp:wrapNone/>
                <wp:docPr id="16" name="Speech Bubble: Rectangle with Corners Rounded 16"/>
                <wp:cNvGraphicFramePr/>
                <a:graphic xmlns:a="http://schemas.openxmlformats.org/drawingml/2006/main">
                  <a:graphicData uri="http://schemas.microsoft.com/office/word/2010/wordprocessingShape">
                    <wps:wsp>
                      <wps:cNvSpPr/>
                      <wps:spPr>
                        <a:xfrm>
                          <a:off x="3600450" y="3644900"/>
                          <a:ext cx="3022600" cy="1174750"/>
                        </a:xfrm>
                        <a:prstGeom prst="wedgeRoundRectCallout">
                          <a:avLst>
                            <a:gd name="adj1" fmla="val -70203"/>
                            <a:gd name="adj2" fmla="val 237"/>
                            <a:gd name="adj3" fmla="val 16667"/>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45E09" w14:textId="77777777" w:rsidR="002171FF" w:rsidRDefault="002171FF" w:rsidP="002171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14B37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6" o:spid="_x0000_s1032" type="#_x0000_t62" style="position:absolute;margin-left:186.8pt;margin-top:13.35pt;width:238pt;height:92.5pt;z-index:25166029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" adj="-4364,10851" filled="f" strokecolor="#7030a0" strokeweight="1.5pt">
                <v:textbox>
                  <w:txbxContent>
                    <w:p w14:paraId="7F345E09" w14:textId="77777777" w:rsidR="002171FF" w:rsidRDefault="002171FF" w:rsidP="002171FF">
                      <w:pPr>
                        <w:jc w:val="center"/>
                      </w:pPr>
                    </w:p>
                  </w:txbxContent>
                </v:textbox>
                <w10:wrap anchorx="margin"/>
              </v:shape>
            </w:pict>
          </mc:Fallback>
        </mc:AlternateContent>
      </w:r>
    </w:p>
    <w:p w14:paraId="2F73798D" w14:textId="5185AD84" w:rsidR="00EA5E59" w:rsidRDefault="00EA5E59" w:rsidP="00814392">
      <w:pPr>
        <w:pStyle w:val="Default"/>
        <w:spacing w:after="80" w:line="261" w:lineRule="atLeast"/>
        <w:rPr>
          <w:rFonts w:asciiTheme="minorHAnsi" w:hAnsiTheme="minorHAnsi" w:cstheme="minorHAnsi"/>
          <w:b/>
          <w:bCs/>
          <w:color w:val="7030A0"/>
        </w:rPr>
      </w:pPr>
    </w:p>
    <w:p w14:paraId="5969B3B0" w14:textId="77777777" w:rsidR="00A26CC5" w:rsidRDefault="00A845A1" w:rsidP="00A845A1">
      <w:pPr>
        <w:pStyle w:val="Default"/>
        <w:spacing w:after="80" w:line="261" w:lineRule="atLeast"/>
        <w:rPr>
          <w:rFonts w:asciiTheme="minorHAnsi" w:hAnsiTheme="minorHAnsi" w:cstheme="minorHAnsi"/>
          <w:i/>
          <w:iCs/>
          <w:color w:val="7030A0"/>
        </w:rPr>
      </w:pPr>
      <w:r w:rsidRPr="008A000A">
        <w:rPr>
          <w:rFonts w:asciiTheme="minorHAnsi" w:hAnsiTheme="minorHAnsi" w:cstheme="minorHAnsi"/>
          <w:i/>
          <w:iCs/>
          <w:color w:val="7030A0"/>
        </w:rPr>
        <w:t xml:space="preserve">Can I breastfeed when I’ve </w:t>
      </w:r>
    </w:p>
    <w:p w14:paraId="45181B51" w14:textId="2D70BF5A" w:rsidR="00A845A1" w:rsidRPr="008A000A" w:rsidRDefault="00A845A1" w:rsidP="00A845A1">
      <w:pPr>
        <w:pStyle w:val="Default"/>
        <w:spacing w:after="80" w:line="261" w:lineRule="atLeast"/>
        <w:rPr>
          <w:rFonts w:asciiTheme="minorHAnsi" w:hAnsiTheme="minorHAnsi" w:cstheme="minorHAnsi"/>
          <w:i/>
          <w:iCs/>
          <w:color w:val="7030A0"/>
        </w:rPr>
      </w:pPr>
      <w:r w:rsidRPr="008A000A">
        <w:rPr>
          <w:rFonts w:asciiTheme="minorHAnsi" w:hAnsiTheme="minorHAnsi" w:cstheme="minorHAnsi"/>
          <w:i/>
          <w:iCs/>
          <w:color w:val="7030A0"/>
        </w:rPr>
        <w:t xml:space="preserve">been vaccinated? </w:t>
      </w:r>
    </w:p>
    <w:p w14:paraId="15D435E8" w14:textId="68A5991F" w:rsidR="00B91424" w:rsidRDefault="00B91424" w:rsidP="00C7318A">
      <w:pPr>
        <w:pStyle w:val="ListParagraph"/>
        <w:rPr>
          <w:rFonts w:cstheme="minorHAnsi"/>
          <w:color w:val="000000" w:themeColor="text1"/>
        </w:rPr>
      </w:pPr>
    </w:p>
    <w:p w14:paraId="699B17B0" w14:textId="46D2A8E6" w:rsidR="008A000A" w:rsidRDefault="008A000A" w:rsidP="008A000A">
      <w:pPr>
        <w:spacing w:after="0"/>
        <w:jc w:val="right"/>
        <w:rPr>
          <w:rFonts w:cstheme="minorHAnsi"/>
          <w:i/>
          <w:iCs/>
          <w:color w:val="7030A0"/>
          <w:sz w:val="24"/>
          <w:szCs w:val="24"/>
        </w:rPr>
      </w:pPr>
    </w:p>
    <w:p w14:paraId="25456B14" w14:textId="597AB801" w:rsidR="00D105C1" w:rsidRDefault="00A26CC5" w:rsidP="00D105C1">
      <w:pPr>
        <w:spacing w:after="0"/>
        <w:jc w:val="both"/>
        <w:rPr>
          <w:rFonts w:cstheme="minorHAnsi"/>
          <w:i/>
          <w:iCs/>
          <w:color w:val="7030A0"/>
          <w:sz w:val="24"/>
          <w:szCs w:val="24"/>
        </w:rPr>
      </w:pPr>
      <w:r w:rsidRPr="008A000A">
        <w:rPr>
          <w:rFonts w:cstheme="minorHAnsi"/>
          <w:noProof/>
          <w:color w:val="000000" w:themeColor="text1"/>
          <w:sz w:val="24"/>
          <w:szCs w:val="24"/>
        </w:rPr>
        <mc:AlternateContent>
          <mc:Choice Requires="wps">
            <w:drawing>
              <wp:anchor distT="45720" distB="45720" distL="114300" distR="114300" simplePos="0" relativeHeight="251598790" behindDoc="0" locked="0" layoutInCell="1" allowOverlap="1" wp14:anchorId="4955FBE7" wp14:editId="14FD26FE">
                <wp:simplePos x="0" y="0"/>
                <wp:positionH relativeFrom="column">
                  <wp:posOffset>3168650</wp:posOffset>
                </wp:positionH>
                <wp:positionV relativeFrom="paragraph">
                  <wp:posOffset>86360</wp:posOffset>
                </wp:positionV>
                <wp:extent cx="2286000" cy="12255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25550"/>
                        </a:xfrm>
                        <a:prstGeom prst="rect">
                          <a:avLst/>
                        </a:prstGeom>
                        <a:solidFill>
                          <a:srgbClr val="FFFFFF"/>
                        </a:solidFill>
                        <a:ln w="9525">
                          <a:noFill/>
                          <a:miter lim="800000"/>
                          <a:headEnd/>
                          <a:tailEnd/>
                        </a:ln>
                      </wps:spPr>
                      <wps:txbx>
                        <w:txbxContent>
                          <w:p w14:paraId="63F52D38" w14:textId="63BE4816" w:rsidR="008A000A" w:rsidRPr="008A000A" w:rsidRDefault="008A000A" w:rsidP="008A000A">
                            <w:pPr>
                              <w:jc w:val="center"/>
                              <w:rPr>
                                <w:rFonts w:cstheme="minorHAnsi"/>
                                <w:color w:val="000000" w:themeColor="text1"/>
                                <w:sz w:val="24"/>
                                <w:szCs w:val="24"/>
                              </w:rPr>
                            </w:pPr>
                            <w:r w:rsidRPr="008A000A">
                              <w:rPr>
                                <w:rFonts w:cstheme="minorHAnsi"/>
                                <w:b/>
                                <w:bCs/>
                                <w:color w:val="000000" w:themeColor="text1"/>
                                <w:sz w:val="24"/>
                                <w:szCs w:val="24"/>
                              </w:rPr>
                              <w:t>If you got a first dose of AstraZeneca</w:t>
                            </w:r>
                            <w:r w:rsidRPr="008A000A">
                              <w:rPr>
                                <w:rFonts w:cstheme="minorHAnsi"/>
                                <w:color w:val="000000" w:themeColor="text1"/>
                                <w:sz w:val="24"/>
                                <w:szCs w:val="24"/>
                              </w:rPr>
                              <w:t xml:space="preserve">, it’s advised you complete with the same vaccine and </w:t>
                            </w:r>
                            <w:r w:rsidRPr="008A000A">
                              <w:rPr>
                                <w:rFonts w:cstheme="minorHAnsi"/>
                                <w:b/>
                                <w:bCs/>
                                <w:color w:val="000000" w:themeColor="text1"/>
                                <w:sz w:val="24"/>
                                <w:szCs w:val="24"/>
                              </w:rPr>
                              <w:t>attend your second dose appointment as planned.</w:t>
                            </w:r>
                          </w:p>
                          <w:p w14:paraId="40CA2248" w14:textId="5D8C2041" w:rsidR="008A000A" w:rsidRDefault="008A00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5FBE7" id="_x0000_s1033" type="#_x0000_t202" style="position:absolute;left:0;text-align:left;margin-left:249.5pt;margin-top:6.8pt;width:180pt;height:96.5pt;z-index:2515987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" stroked="f">
                <v:textbox>
                  <w:txbxContent>
                    <w:p w14:paraId="63F52D38" w14:textId="63BE4816" w:rsidR="008A000A" w:rsidRPr="008A000A" w:rsidRDefault="008A000A" w:rsidP="008A000A">
                      <w:pPr>
                        <w:jc w:val="center"/>
                        <w:rPr>
                          <w:rFonts w:cstheme="minorHAnsi"/>
                          <w:color w:val="000000" w:themeColor="text1"/>
                          <w:sz w:val="24"/>
                          <w:szCs w:val="24"/>
                        </w:rPr>
                      </w:pPr>
                      <w:r w:rsidRPr="008A000A">
                        <w:rPr>
                          <w:rFonts w:cstheme="minorHAnsi"/>
                          <w:b/>
                          <w:bCs/>
                          <w:color w:val="000000" w:themeColor="text1"/>
                          <w:sz w:val="24"/>
                          <w:szCs w:val="24"/>
                        </w:rPr>
                        <w:t>If you got a first dose of AstraZeneca</w:t>
                      </w:r>
                      <w:r w:rsidRPr="008A000A">
                        <w:rPr>
                          <w:rFonts w:cstheme="minorHAnsi"/>
                          <w:color w:val="000000" w:themeColor="text1"/>
                          <w:sz w:val="24"/>
                          <w:szCs w:val="24"/>
                        </w:rPr>
                        <w:t xml:space="preserve">, it’s advised you complete with the same vaccine and </w:t>
                      </w:r>
                      <w:r w:rsidRPr="008A000A">
                        <w:rPr>
                          <w:rFonts w:cstheme="minorHAnsi"/>
                          <w:b/>
                          <w:bCs/>
                          <w:color w:val="000000" w:themeColor="text1"/>
                          <w:sz w:val="24"/>
                          <w:szCs w:val="24"/>
                        </w:rPr>
                        <w:t>attend your second dose appointment as planned.</w:t>
                      </w:r>
                    </w:p>
                    <w:p w14:paraId="40CA2248" w14:textId="5D8C2041" w:rsidR="008A000A" w:rsidRDefault="008A000A"/>
                  </w:txbxContent>
                </v:textbox>
                <w10:wrap type="square"/>
              </v:shape>
            </w:pict>
          </mc:Fallback>
        </mc:AlternateContent>
      </w:r>
      <w:r>
        <w:rPr>
          <w:rFonts w:cstheme="minorHAnsi"/>
          <w:b/>
          <w:bCs/>
          <w:noProof/>
          <w:color w:val="7030A0"/>
        </w:rPr>
        <mc:AlternateContent>
          <mc:Choice Requires="wps">
            <w:drawing>
              <wp:anchor distT="0" distB="0" distL="114300" distR="114300" simplePos="0" relativeHeight="251599815" behindDoc="0" locked="0" layoutInCell="1" allowOverlap="1" wp14:anchorId="5F7E0FD2" wp14:editId="310E5D82">
                <wp:simplePos x="0" y="0"/>
                <wp:positionH relativeFrom="margin">
                  <wp:posOffset>2959100</wp:posOffset>
                </wp:positionH>
                <wp:positionV relativeFrom="paragraph">
                  <wp:posOffset>15875</wp:posOffset>
                </wp:positionV>
                <wp:extent cx="2749550" cy="1250950"/>
                <wp:effectExtent l="647700" t="19050" r="31750" b="44450"/>
                <wp:wrapNone/>
                <wp:docPr id="18" name="Speech Bubble: Oval 18"/>
                <wp:cNvGraphicFramePr/>
                <a:graphic xmlns:a="http://schemas.openxmlformats.org/drawingml/2006/main">
                  <a:graphicData uri="http://schemas.microsoft.com/office/word/2010/wordprocessingShape">
                    <wps:wsp>
                      <wps:cNvSpPr/>
                      <wps:spPr>
                        <a:xfrm>
                          <a:off x="0" y="0"/>
                          <a:ext cx="2749550" cy="1250950"/>
                        </a:xfrm>
                        <a:prstGeom prst="wedgeEllipseCallout">
                          <a:avLst>
                            <a:gd name="adj1" fmla="val -71713"/>
                            <a:gd name="adj2" fmla="val -5044"/>
                          </a:avLst>
                        </a:prstGeom>
                        <a:noFill/>
                        <a:ln w="19050" cap="flat" cmpd="sng" algn="ctr">
                          <a:solidFill>
                            <a:srgbClr val="7030A0"/>
                          </a:solidFill>
                          <a:prstDash val="solid"/>
                          <a:miter lim="800000"/>
                        </a:ln>
                        <a:effectLst/>
                      </wps:spPr>
                      <wps:txbx>
                        <w:txbxContent>
                          <w:p w14:paraId="0E4542D7" w14:textId="77777777" w:rsidR="008A000A" w:rsidRDefault="008A000A" w:rsidP="008A00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E0FD2" id="Speech Bubble: Oval 18" o:spid="_x0000_s1034" type="#_x0000_t63" style="position:absolute;left:0;text-align:left;margin-left:233pt;margin-top:1.25pt;width:216.5pt;height:98.5pt;z-index:2515998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" adj="-4690,9710" filled="f" strokecolor="#7030a0" strokeweight="1.5pt">
                <v:textbox>
                  <w:txbxContent>
                    <w:p w14:paraId="0E4542D7" w14:textId="77777777" w:rsidR="008A000A" w:rsidRDefault="008A000A" w:rsidP="008A000A">
                      <w:pPr>
                        <w:jc w:val="center"/>
                      </w:pPr>
                    </w:p>
                  </w:txbxContent>
                </v:textbox>
                <w10:wrap anchorx="margin"/>
              </v:shape>
            </w:pict>
          </mc:Fallback>
        </mc:AlternateContent>
      </w:r>
    </w:p>
    <w:p w14:paraId="4DF3C5D1" w14:textId="77777777" w:rsidR="00D105C1" w:rsidRDefault="00D105C1" w:rsidP="00D105C1">
      <w:pPr>
        <w:spacing w:after="0"/>
        <w:jc w:val="both"/>
        <w:rPr>
          <w:rFonts w:cstheme="minorHAnsi"/>
          <w:i/>
          <w:iCs/>
          <w:color w:val="7030A0"/>
          <w:sz w:val="24"/>
          <w:szCs w:val="24"/>
        </w:rPr>
      </w:pPr>
    </w:p>
    <w:p w14:paraId="5DCD84FD" w14:textId="4A522F77" w:rsidR="008A000A" w:rsidRPr="008A000A" w:rsidRDefault="00F5025F" w:rsidP="00D105C1">
      <w:pPr>
        <w:spacing w:after="0"/>
        <w:jc w:val="both"/>
        <w:rPr>
          <w:rFonts w:cstheme="minorHAnsi"/>
          <w:i/>
          <w:iCs/>
          <w:color w:val="7030A0"/>
          <w:sz w:val="24"/>
          <w:szCs w:val="24"/>
        </w:rPr>
      </w:pPr>
      <w:r w:rsidRPr="008A000A">
        <w:rPr>
          <w:rFonts w:cstheme="minorHAnsi"/>
          <w:i/>
          <w:iCs/>
          <w:color w:val="7030A0"/>
          <w:sz w:val="24"/>
          <w:szCs w:val="24"/>
        </w:rPr>
        <w:t xml:space="preserve">I’m pregnant and I got a first dose </w:t>
      </w:r>
    </w:p>
    <w:p w14:paraId="23539026" w14:textId="3649603C" w:rsidR="00F5025F" w:rsidRPr="008A000A" w:rsidRDefault="00F5025F" w:rsidP="00D105C1">
      <w:pPr>
        <w:spacing w:after="0"/>
        <w:rPr>
          <w:rFonts w:cstheme="minorHAnsi"/>
          <w:i/>
          <w:iCs/>
          <w:color w:val="7030A0"/>
          <w:sz w:val="24"/>
          <w:szCs w:val="24"/>
        </w:rPr>
      </w:pPr>
      <w:r w:rsidRPr="008A000A">
        <w:rPr>
          <w:rFonts w:cstheme="minorHAnsi"/>
          <w:i/>
          <w:iCs/>
          <w:color w:val="7030A0"/>
          <w:sz w:val="24"/>
          <w:szCs w:val="24"/>
        </w:rPr>
        <w:t>of AstraZeneca, what do I do now?</w:t>
      </w:r>
    </w:p>
    <w:p w14:paraId="3EF29C22" w14:textId="77777777" w:rsidR="008A000A" w:rsidRDefault="008A000A" w:rsidP="00C7318A">
      <w:pPr>
        <w:pStyle w:val="ListParagraph"/>
        <w:rPr>
          <w:rFonts w:cstheme="minorHAnsi"/>
          <w:color w:val="000000" w:themeColor="text1"/>
          <w:sz w:val="24"/>
          <w:szCs w:val="24"/>
        </w:rPr>
      </w:pPr>
    </w:p>
    <w:p w14:paraId="0852EDCC" w14:textId="0412377C" w:rsidR="008A000A" w:rsidRDefault="008A000A" w:rsidP="00C7318A">
      <w:pPr>
        <w:pStyle w:val="ListParagraph"/>
        <w:rPr>
          <w:rFonts w:cstheme="minorHAnsi"/>
          <w:color w:val="000000" w:themeColor="text1"/>
          <w:sz w:val="24"/>
          <w:szCs w:val="24"/>
        </w:rPr>
      </w:pPr>
    </w:p>
    <w:p w14:paraId="78D88D10" w14:textId="647F3B69" w:rsidR="008A000A" w:rsidRDefault="008A000A" w:rsidP="00C7318A">
      <w:pPr>
        <w:pStyle w:val="ListParagraph"/>
        <w:rPr>
          <w:rFonts w:cstheme="minorHAnsi"/>
          <w:color w:val="000000" w:themeColor="text1"/>
          <w:sz w:val="24"/>
          <w:szCs w:val="24"/>
        </w:rPr>
      </w:pPr>
    </w:p>
    <w:p w14:paraId="22C2DDD5" w14:textId="6489E06F" w:rsidR="00B91424" w:rsidRPr="00B91424" w:rsidRDefault="008037A1" w:rsidP="00CD374F">
      <w:pPr>
        <w:pStyle w:val="ListParagraph"/>
        <w:spacing w:after="0"/>
        <w:rPr>
          <w:rFonts w:cstheme="minorHAnsi"/>
          <w:color w:val="000000" w:themeColor="text1"/>
          <w:sz w:val="24"/>
          <w:szCs w:val="24"/>
        </w:rPr>
      </w:pPr>
      <w:r>
        <w:rPr>
          <w:rFonts w:cstheme="minorHAnsi"/>
          <w:i/>
          <w:iCs/>
          <w:noProof/>
          <w:color w:val="7030A0"/>
        </w:rPr>
        <mc:AlternateContent>
          <mc:Choice Requires="wps">
            <w:drawing>
              <wp:anchor distT="0" distB="0" distL="114300" distR="114300" simplePos="0" relativeHeight="251597765" behindDoc="0" locked="0" layoutInCell="1" allowOverlap="1" wp14:anchorId="67AB5A2F" wp14:editId="00567011">
                <wp:simplePos x="0" y="0"/>
                <wp:positionH relativeFrom="column">
                  <wp:posOffset>2952750</wp:posOffset>
                </wp:positionH>
                <wp:positionV relativeFrom="paragraph">
                  <wp:posOffset>5715</wp:posOffset>
                </wp:positionV>
                <wp:extent cx="2851150" cy="1771650"/>
                <wp:effectExtent l="742950" t="0" r="44450" b="38100"/>
                <wp:wrapNone/>
                <wp:docPr id="20" name="Thought Bubble: Cloud 20"/>
                <wp:cNvGraphicFramePr/>
                <a:graphic xmlns:a="http://schemas.openxmlformats.org/drawingml/2006/main">
                  <a:graphicData uri="http://schemas.microsoft.com/office/word/2010/wordprocessingShape">
                    <wps:wsp>
                      <wps:cNvSpPr/>
                      <wps:spPr>
                        <a:xfrm>
                          <a:off x="0" y="0"/>
                          <a:ext cx="2851150" cy="1771650"/>
                        </a:xfrm>
                        <a:prstGeom prst="cloudCallout">
                          <a:avLst>
                            <a:gd name="adj1" fmla="val -73654"/>
                            <a:gd name="adj2" fmla="val 1056"/>
                          </a:avLst>
                        </a:prstGeom>
                        <a:noFill/>
                        <a:ln w="19050" cap="flat" cmpd="sng" algn="ctr">
                          <a:solidFill>
                            <a:srgbClr val="7030A0"/>
                          </a:solidFill>
                          <a:prstDash val="solid"/>
                          <a:miter lim="800000"/>
                        </a:ln>
                        <a:effectLst/>
                      </wps:spPr>
                      <wps:txbx>
                        <w:txbxContent>
                          <w:p w14:paraId="28248CA0" w14:textId="77777777" w:rsidR="00CD374F" w:rsidRDefault="00CD374F" w:rsidP="00CD3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B5A2F" id="Thought Bubble: Cloud 20" o:spid="_x0000_s1035" type="#_x0000_t106" style="position:absolute;left:0;text-align:left;margin-left:232.5pt;margin-top:.45pt;width:224.5pt;height:139.5pt;z-index:251597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" adj="-5109,11028" filled="f" strokecolor="#7030a0" strokeweight="1.5pt">
                <v:stroke joinstyle="miter"/>
                <v:textbox>
                  <w:txbxContent>
                    <w:p w14:paraId="28248CA0" w14:textId="77777777" w:rsidR="00CD374F" w:rsidRDefault="00CD374F" w:rsidP="00CD374F">
                      <w:pPr>
                        <w:jc w:val="center"/>
                      </w:pPr>
                    </w:p>
                  </w:txbxContent>
                </v:textbox>
              </v:shape>
            </w:pict>
          </mc:Fallback>
        </mc:AlternateContent>
      </w:r>
    </w:p>
    <w:p w14:paraId="0EE330B6" w14:textId="1856B19B" w:rsidR="00D105C1" w:rsidRDefault="008037A1" w:rsidP="00CD374F">
      <w:pPr>
        <w:spacing w:after="0"/>
        <w:rPr>
          <w:rFonts w:cstheme="minorHAnsi"/>
          <w:i/>
          <w:iCs/>
          <w:color w:val="7030A0"/>
          <w:sz w:val="24"/>
          <w:szCs w:val="24"/>
        </w:rPr>
      </w:pPr>
      <w:r>
        <w:rPr>
          <w:rFonts w:cstheme="minorHAnsi"/>
          <w:noProof/>
          <w:color w:val="000000" w:themeColor="text1"/>
          <w:sz w:val="24"/>
          <w:szCs w:val="24"/>
        </w:rPr>
        <mc:AlternateContent>
          <mc:Choice Requires="wps">
            <w:drawing>
              <wp:anchor distT="0" distB="0" distL="114300" distR="114300" simplePos="0" relativeHeight="251596740" behindDoc="0" locked="0" layoutInCell="1" allowOverlap="1" wp14:anchorId="79453F0F" wp14:editId="635BADBF">
                <wp:simplePos x="0" y="0"/>
                <wp:positionH relativeFrom="margin">
                  <wp:posOffset>3261360</wp:posOffset>
                </wp:positionH>
                <wp:positionV relativeFrom="paragraph">
                  <wp:posOffset>67945</wp:posOffset>
                </wp:positionV>
                <wp:extent cx="2171700" cy="1308100"/>
                <wp:effectExtent l="0" t="0" r="0" b="6350"/>
                <wp:wrapNone/>
                <wp:docPr id="21" name="Text Box 21"/>
                <wp:cNvGraphicFramePr/>
                <a:graphic xmlns:a="http://schemas.openxmlformats.org/drawingml/2006/main">
                  <a:graphicData uri="http://schemas.microsoft.com/office/word/2010/wordprocessingShape">
                    <wps:wsp>
                      <wps:cNvSpPr txBox="1"/>
                      <wps:spPr bwMode="auto">
                        <a:xfrm>
                          <a:off x="0" y="0"/>
                          <a:ext cx="2171700" cy="1308100"/>
                        </a:xfrm>
                        <a:prstGeom prst="rect">
                          <a:avLst/>
                        </a:prstGeom>
                        <a:solidFill>
                          <a:srgbClr val="FFFFFF"/>
                        </a:solidFill>
                        <a:ln w="9525">
                          <a:noFill/>
                          <a:miter lim="800000"/>
                          <a:headEnd/>
                          <a:tailEnd/>
                        </a:ln>
                      </wps:spPr>
                      <wps:txbx>
                        <w:txbxContent>
                          <w:p w14:paraId="175F9212" w14:textId="2C4EA0A6" w:rsidR="00CD374F" w:rsidRPr="00CD374F" w:rsidRDefault="00D105C1" w:rsidP="00CD374F">
                            <w:pPr>
                              <w:jc w:val="center"/>
                              <w:rPr>
                                <w:rFonts w:cstheme="minorHAnsi"/>
                                <w:color w:val="000000" w:themeColor="text1"/>
                                <w:sz w:val="24"/>
                                <w:szCs w:val="24"/>
                              </w:rPr>
                            </w:pPr>
                            <w:r>
                              <w:rPr>
                                <w:rFonts w:cstheme="minorHAnsi"/>
                                <w:color w:val="000000" w:themeColor="text1"/>
                                <w:sz w:val="24"/>
                                <w:szCs w:val="24"/>
                              </w:rPr>
                              <w:t>Earl</w:t>
                            </w:r>
                            <w:r w:rsidR="00CD374F" w:rsidRPr="00CD374F">
                              <w:rPr>
                                <w:rFonts w:cstheme="minorHAnsi"/>
                                <w:color w:val="000000" w:themeColor="text1"/>
                                <w:sz w:val="24"/>
                                <w:szCs w:val="24"/>
                              </w:rPr>
                              <w:t xml:space="preserve">y studies have shown that </w:t>
                            </w:r>
                            <w:r w:rsidR="00CD374F" w:rsidRPr="00F775AF">
                              <w:rPr>
                                <w:rFonts w:cstheme="minorHAnsi"/>
                                <w:b/>
                                <w:bCs/>
                                <w:color w:val="000000" w:themeColor="text1"/>
                                <w:sz w:val="24"/>
                                <w:szCs w:val="24"/>
                              </w:rPr>
                              <w:t>antibodies from getting the COVID-19 vaccine are passed to the baby during pregnancy</w:t>
                            </w:r>
                            <w:r w:rsidR="00CD374F" w:rsidRPr="00CD374F">
                              <w:rPr>
                                <w:rFonts w:cstheme="minorHAnsi"/>
                                <w:color w:val="000000" w:themeColor="text1"/>
                                <w:sz w:val="24"/>
                                <w:szCs w:val="24"/>
                              </w:rPr>
                              <w:t xml:space="preserve"> and by breastfeeding (as expected).</w:t>
                            </w:r>
                          </w:p>
                          <w:p w14:paraId="0BAD81E2" w14:textId="77777777" w:rsidR="00CD374F" w:rsidRDefault="00CD374F" w:rsidP="00CD374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53F0F" id="Text Box 21" o:spid="_x0000_s1036" type="#_x0000_t202" style="position:absolute;margin-left:256.8pt;margin-top:5.35pt;width:171pt;height:103pt;z-index:2515967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" stroked="f">
                <v:textbox>
                  <w:txbxContent>
                    <w:p w14:paraId="175F9212" w14:textId="2C4EA0A6" w:rsidR="00CD374F" w:rsidRPr="00CD374F" w:rsidRDefault="00D105C1" w:rsidP="00CD374F">
                      <w:pPr>
                        <w:jc w:val="center"/>
                        <w:rPr>
                          <w:rFonts w:cstheme="minorHAnsi"/>
                          <w:color w:val="000000" w:themeColor="text1"/>
                          <w:sz w:val="24"/>
                          <w:szCs w:val="24"/>
                        </w:rPr>
                      </w:pPr>
                      <w:r>
                        <w:rPr>
                          <w:rFonts w:cstheme="minorHAnsi"/>
                          <w:color w:val="000000" w:themeColor="text1"/>
                          <w:sz w:val="24"/>
                          <w:szCs w:val="24"/>
                        </w:rPr>
                        <w:t>Earl</w:t>
                      </w:r>
                      <w:r w:rsidR="00CD374F" w:rsidRPr="00CD374F">
                        <w:rPr>
                          <w:rFonts w:cstheme="minorHAnsi"/>
                          <w:color w:val="000000" w:themeColor="text1"/>
                          <w:sz w:val="24"/>
                          <w:szCs w:val="24"/>
                        </w:rPr>
                        <w:t xml:space="preserve">y studies have shown that </w:t>
                      </w:r>
                      <w:r w:rsidR="00CD374F" w:rsidRPr="00F775AF">
                        <w:rPr>
                          <w:rFonts w:cstheme="minorHAnsi"/>
                          <w:b/>
                          <w:bCs/>
                          <w:color w:val="000000" w:themeColor="text1"/>
                          <w:sz w:val="24"/>
                          <w:szCs w:val="24"/>
                        </w:rPr>
                        <w:t>antibodies from getting the COVID-19 vaccine are passed to the baby during pregnancy</w:t>
                      </w:r>
                      <w:r w:rsidR="00CD374F" w:rsidRPr="00CD374F">
                        <w:rPr>
                          <w:rFonts w:cstheme="minorHAnsi"/>
                          <w:color w:val="000000" w:themeColor="text1"/>
                          <w:sz w:val="24"/>
                          <w:szCs w:val="24"/>
                        </w:rPr>
                        <w:t xml:space="preserve"> and by breastfeeding (as expected).</w:t>
                      </w:r>
                    </w:p>
                    <w:p w14:paraId="0BAD81E2" w14:textId="77777777" w:rsidR="00CD374F" w:rsidRDefault="00CD374F" w:rsidP="00CD374F">
                      <w:pPr>
                        <w:jc w:val="center"/>
                      </w:pPr>
                    </w:p>
                  </w:txbxContent>
                </v:textbox>
                <w10:wrap anchorx="margin"/>
              </v:shape>
            </w:pict>
          </mc:Fallback>
        </mc:AlternateContent>
      </w:r>
      <w:r w:rsidR="00D105C1">
        <w:rPr>
          <w:rFonts w:cstheme="minorHAnsi"/>
          <w:i/>
          <w:iCs/>
          <w:color w:val="7030A0"/>
          <w:sz w:val="24"/>
          <w:szCs w:val="24"/>
        </w:rPr>
        <w:t xml:space="preserve">Passing on of antibodies from mother to baby </w:t>
      </w:r>
    </w:p>
    <w:p w14:paraId="05871D88" w14:textId="77777777" w:rsidR="00D105C1" w:rsidRDefault="00D105C1" w:rsidP="00CD374F">
      <w:pPr>
        <w:spacing w:after="0"/>
        <w:rPr>
          <w:rFonts w:cstheme="minorHAnsi"/>
          <w:i/>
          <w:iCs/>
          <w:color w:val="7030A0"/>
          <w:sz w:val="24"/>
          <w:szCs w:val="24"/>
        </w:rPr>
      </w:pPr>
      <w:r>
        <w:rPr>
          <w:rFonts w:cstheme="minorHAnsi"/>
          <w:i/>
          <w:iCs/>
          <w:color w:val="7030A0"/>
          <w:sz w:val="24"/>
          <w:szCs w:val="24"/>
        </w:rPr>
        <w:t xml:space="preserve">is a good thing. </w:t>
      </w:r>
      <w:r w:rsidR="00F5025F" w:rsidRPr="00CD374F">
        <w:rPr>
          <w:rFonts w:cstheme="minorHAnsi"/>
          <w:i/>
          <w:iCs/>
          <w:color w:val="7030A0"/>
          <w:sz w:val="24"/>
          <w:szCs w:val="24"/>
        </w:rPr>
        <w:t xml:space="preserve">Would you expect the </w:t>
      </w:r>
    </w:p>
    <w:p w14:paraId="3E888DFE" w14:textId="77777777" w:rsidR="00A26CC5" w:rsidRDefault="00F5025F" w:rsidP="00CD374F">
      <w:pPr>
        <w:spacing w:after="0"/>
        <w:rPr>
          <w:rFonts w:cstheme="minorHAnsi"/>
          <w:i/>
          <w:iCs/>
          <w:color w:val="7030A0"/>
          <w:sz w:val="24"/>
          <w:szCs w:val="24"/>
        </w:rPr>
      </w:pPr>
      <w:r w:rsidRPr="00CD374F">
        <w:rPr>
          <w:rFonts w:cstheme="minorHAnsi"/>
          <w:i/>
          <w:iCs/>
          <w:color w:val="7030A0"/>
          <w:sz w:val="24"/>
          <w:szCs w:val="24"/>
        </w:rPr>
        <w:t>antibodies from the</w:t>
      </w:r>
      <w:r w:rsidR="00D105C1">
        <w:rPr>
          <w:rFonts w:cstheme="minorHAnsi"/>
          <w:i/>
          <w:iCs/>
          <w:color w:val="7030A0"/>
          <w:sz w:val="24"/>
          <w:szCs w:val="24"/>
        </w:rPr>
        <w:t xml:space="preserve"> Covid-19 </w:t>
      </w:r>
      <w:r w:rsidRPr="00CD374F">
        <w:rPr>
          <w:rFonts w:cstheme="minorHAnsi"/>
          <w:i/>
          <w:iCs/>
          <w:color w:val="7030A0"/>
          <w:sz w:val="24"/>
          <w:szCs w:val="24"/>
        </w:rPr>
        <w:t xml:space="preserve">vaccine </w:t>
      </w:r>
    </w:p>
    <w:p w14:paraId="04A4933D" w14:textId="17BC20B8" w:rsidR="00D105C1" w:rsidRDefault="00F5025F" w:rsidP="00CD374F">
      <w:pPr>
        <w:spacing w:after="0"/>
        <w:rPr>
          <w:rFonts w:cstheme="minorHAnsi"/>
          <w:i/>
          <w:iCs/>
          <w:color w:val="7030A0"/>
          <w:sz w:val="24"/>
          <w:szCs w:val="24"/>
        </w:rPr>
      </w:pPr>
      <w:r w:rsidRPr="00CD374F">
        <w:rPr>
          <w:rFonts w:cstheme="minorHAnsi"/>
          <w:i/>
          <w:iCs/>
          <w:color w:val="7030A0"/>
          <w:sz w:val="24"/>
          <w:szCs w:val="24"/>
        </w:rPr>
        <w:t xml:space="preserve">given to a pregnant woman </w:t>
      </w:r>
    </w:p>
    <w:p w14:paraId="0FA69C98" w14:textId="77777777" w:rsidR="00D105C1" w:rsidRDefault="00F5025F" w:rsidP="00CD374F">
      <w:pPr>
        <w:spacing w:after="0"/>
        <w:rPr>
          <w:rFonts w:cstheme="minorHAnsi"/>
          <w:i/>
          <w:iCs/>
          <w:color w:val="7030A0"/>
          <w:sz w:val="24"/>
          <w:szCs w:val="24"/>
        </w:rPr>
      </w:pPr>
      <w:r w:rsidRPr="00CD374F">
        <w:rPr>
          <w:rFonts w:cstheme="minorHAnsi"/>
          <w:i/>
          <w:iCs/>
          <w:color w:val="7030A0"/>
          <w:sz w:val="24"/>
          <w:szCs w:val="24"/>
        </w:rPr>
        <w:t xml:space="preserve">to pass onto the baby like they do for </w:t>
      </w:r>
    </w:p>
    <w:p w14:paraId="7EFC959D" w14:textId="1FE4E598" w:rsidR="00D105C1" w:rsidRDefault="00F5025F" w:rsidP="00D105C1">
      <w:pPr>
        <w:spacing w:after="0"/>
        <w:rPr>
          <w:rFonts w:cstheme="minorHAnsi"/>
          <w:i/>
          <w:iCs/>
          <w:color w:val="7030A0"/>
          <w:sz w:val="24"/>
          <w:szCs w:val="24"/>
        </w:rPr>
      </w:pPr>
      <w:r w:rsidRPr="00CD374F">
        <w:rPr>
          <w:rFonts w:cstheme="minorHAnsi"/>
          <w:i/>
          <w:iCs/>
          <w:color w:val="7030A0"/>
          <w:sz w:val="24"/>
          <w:szCs w:val="24"/>
        </w:rPr>
        <w:t>other vaccines?</w:t>
      </w:r>
    </w:p>
    <w:p w14:paraId="7715CED8" w14:textId="77777777" w:rsidR="008037A1" w:rsidRDefault="008037A1" w:rsidP="00D105C1">
      <w:pPr>
        <w:spacing w:after="0"/>
        <w:rPr>
          <w:rFonts w:cstheme="minorHAnsi"/>
          <w:i/>
          <w:iCs/>
          <w:color w:val="7030A0"/>
          <w:sz w:val="24"/>
          <w:szCs w:val="24"/>
        </w:rPr>
      </w:pPr>
    </w:p>
    <w:p w14:paraId="208BD8AC" w14:textId="0EFCCA68" w:rsidR="00B91424" w:rsidRPr="00B91424" w:rsidRDefault="00A26CC5" w:rsidP="00C7318A">
      <w:pPr>
        <w:pStyle w:val="ListParagraph"/>
        <w:rPr>
          <w:rFonts w:cstheme="minorHAnsi"/>
          <w:color w:val="000000" w:themeColor="text1"/>
          <w:sz w:val="24"/>
          <w:szCs w:val="24"/>
        </w:rPr>
      </w:pPr>
      <w:r>
        <w:rPr>
          <w:rFonts w:cstheme="minorHAnsi"/>
          <w:b/>
          <w:bCs/>
          <w:noProof/>
          <w:color w:val="7030A0"/>
        </w:rPr>
        <mc:AlternateContent>
          <mc:Choice Requires="wps">
            <w:drawing>
              <wp:anchor distT="0" distB="0" distL="114300" distR="114300" simplePos="0" relativeHeight="251595715" behindDoc="0" locked="0" layoutInCell="1" allowOverlap="1" wp14:anchorId="58FC27A1" wp14:editId="3C42DBF9">
                <wp:simplePos x="0" y="0"/>
                <wp:positionH relativeFrom="page">
                  <wp:posOffset>3092450</wp:posOffset>
                </wp:positionH>
                <wp:positionV relativeFrom="paragraph">
                  <wp:posOffset>332105</wp:posOffset>
                </wp:positionV>
                <wp:extent cx="3873500" cy="1778000"/>
                <wp:effectExtent l="457200" t="0" r="12700" b="12700"/>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3873500" cy="1778000"/>
                        </a:xfrm>
                        <a:prstGeom prst="wedgeRoundRectCallout">
                          <a:avLst>
                            <a:gd name="adj1" fmla="val -61226"/>
                            <a:gd name="adj2" fmla="val 1653"/>
                            <a:gd name="adj3" fmla="val 16667"/>
                          </a:avLst>
                        </a:prstGeom>
                        <a:noFill/>
                        <a:ln w="19050" cap="flat" cmpd="sng" algn="ctr">
                          <a:solidFill>
                            <a:srgbClr val="7030A0"/>
                          </a:solidFill>
                          <a:prstDash val="solid"/>
                          <a:miter lim="800000"/>
                        </a:ln>
                        <a:effectLst/>
                      </wps:spPr>
                      <wps:txbx>
                        <w:txbxContent>
                          <w:p w14:paraId="1C8B2FC4" w14:textId="77777777" w:rsidR="00F775AF" w:rsidRDefault="00F775AF" w:rsidP="00F775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C27A1" id="Speech Bubble: Rectangle with Corners Rounded 22" o:spid="_x0000_s1037" type="#_x0000_t62" style="position:absolute;left:0;text-align:left;margin-left:243.5pt;margin-top:26.15pt;width:305pt;height:140pt;z-index:2515957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" adj="-2425,11157" filled="f" strokecolor="#7030a0" strokeweight="1.5pt">
                <v:textbox>
                  <w:txbxContent>
                    <w:p w14:paraId="1C8B2FC4" w14:textId="77777777" w:rsidR="00F775AF" w:rsidRDefault="00F775AF" w:rsidP="00F775AF">
                      <w:pPr>
                        <w:jc w:val="center"/>
                      </w:pPr>
                    </w:p>
                  </w:txbxContent>
                </v:textbox>
                <w10:wrap anchorx="page"/>
              </v:shape>
            </w:pict>
          </mc:Fallback>
        </mc:AlternateContent>
      </w:r>
      <w:r w:rsidRPr="008037A1">
        <w:rPr>
          <w:rFonts w:cstheme="minorHAnsi"/>
          <w:noProof/>
          <w:color w:val="000000" w:themeColor="text1"/>
          <w:sz w:val="24"/>
          <w:szCs w:val="24"/>
        </w:rPr>
        <mc:AlternateContent>
          <mc:Choice Requires="wps">
            <w:drawing>
              <wp:anchor distT="45720" distB="45720" distL="114300" distR="114300" simplePos="0" relativeHeight="251593665" behindDoc="0" locked="0" layoutInCell="1" allowOverlap="1" wp14:anchorId="3337C20B" wp14:editId="08174DF6">
                <wp:simplePos x="0" y="0"/>
                <wp:positionH relativeFrom="margin">
                  <wp:posOffset>-88900</wp:posOffset>
                </wp:positionH>
                <wp:positionV relativeFrom="paragraph">
                  <wp:posOffset>528955</wp:posOffset>
                </wp:positionV>
                <wp:extent cx="2032000" cy="730250"/>
                <wp:effectExtent l="0" t="0" r="635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730250"/>
                        </a:xfrm>
                        <a:prstGeom prst="rect">
                          <a:avLst/>
                        </a:prstGeom>
                        <a:solidFill>
                          <a:srgbClr val="FFFFFF"/>
                        </a:solidFill>
                        <a:ln w="9525">
                          <a:noFill/>
                          <a:miter lim="800000"/>
                          <a:headEnd/>
                          <a:tailEnd/>
                        </a:ln>
                      </wps:spPr>
                      <wps:txbx>
                        <w:txbxContent>
                          <w:p w14:paraId="17FDDF07" w14:textId="39DD3699" w:rsidR="008037A1" w:rsidRPr="00D105C1" w:rsidRDefault="008037A1" w:rsidP="008037A1">
                            <w:pPr>
                              <w:spacing w:after="0"/>
                              <w:rPr>
                                <w:rFonts w:cstheme="minorHAnsi"/>
                                <w:i/>
                                <w:iCs/>
                                <w:color w:val="7030A0"/>
                                <w:sz w:val="24"/>
                                <w:szCs w:val="24"/>
                              </w:rPr>
                            </w:pPr>
                            <w:r w:rsidRPr="00BE109B">
                              <w:rPr>
                                <w:rFonts w:cstheme="minorHAnsi"/>
                                <w:i/>
                                <w:iCs/>
                                <w:color w:val="7030A0"/>
                                <w:sz w:val="24"/>
                                <w:szCs w:val="24"/>
                              </w:rPr>
                              <w:t>Why are you recommending Pfizer and Moderna over AstraZeneca?</w:t>
                            </w:r>
                          </w:p>
                          <w:p w14:paraId="6C7AF169" w14:textId="5A383885" w:rsidR="008037A1" w:rsidRDefault="008037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7C20B" id="_x0000_s1038" type="#_x0000_t202" style="position:absolute;left:0;text-align:left;margin-left:-7pt;margin-top:41.65pt;width:160pt;height:57.5pt;z-index:2515936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" stroked="f">
                <v:textbox>
                  <w:txbxContent>
                    <w:p w14:paraId="17FDDF07" w14:textId="39DD3699" w:rsidR="008037A1" w:rsidRPr="00D105C1" w:rsidRDefault="008037A1" w:rsidP="008037A1">
                      <w:pPr>
                        <w:spacing w:after="0"/>
                        <w:rPr>
                          <w:rFonts w:cstheme="minorHAnsi"/>
                          <w:i/>
                          <w:iCs/>
                          <w:color w:val="7030A0"/>
                          <w:sz w:val="24"/>
                          <w:szCs w:val="24"/>
                        </w:rPr>
                      </w:pPr>
                      <w:r w:rsidRPr="00BE109B">
                        <w:rPr>
                          <w:rFonts w:cstheme="minorHAnsi"/>
                          <w:i/>
                          <w:iCs/>
                          <w:color w:val="7030A0"/>
                          <w:sz w:val="24"/>
                          <w:szCs w:val="24"/>
                        </w:rPr>
                        <w:t>Why are you recommending Pfizer and Moderna over AstraZeneca?</w:t>
                      </w:r>
                    </w:p>
                    <w:p w14:paraId="6C7AF169" w14:textId="5A383885" w:rsidR="008037A1" w:rsidRDefault="008037A1"/>
                  </w:txbxContent>
                </v:textbox>
                <w10:wrap type="square" anchorx="margin"/>
              </v:shape>
            </w:pict>
          </mc:Fallback>
        </mc:AlternateContent>
      </w:r>
      <w:r w:rsidRPr="00F775AF">
        <w:rPr>
          <w:rFonts w:cstheme="minorHAnsi"/>
          <w:noProof/>
          <w:color w:val="000000" w:themeColor="text1"/>
          <w:sz w:val="24"/>
          <w:szCs w:val="24"/>
        </w:rPr>
        <mc:AlternateContent>
          <mc:Choice Requires="wps">
            <w:drawing>
              <wp:anchor distT="45720" distB="45720" distL="114300" distR="114300" simplePos="0" relativeHeight="251594690" behindDoc="0" locked="0" layoutInCell="1" allowOverlap="1" wp14:anchorId="7BA31E6E" wp14:editId="12EDA438">
                <wp:simplePos x="0" y="0"/>
                <wp:positionH relativeFrom="margin">
                  <wp:posOffset>2178050</wp:posOffset>
                </wp:positionH>
                <wp:positionV relativeFrom="paragraph">
                  <wp:posOffset>402590</wp:posOffset>
                </wp:positionV>
                <wp:extent cx="3911600" cy="168275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1682750"/>
                        </a:xfrm>
                        <a:prstGeom prst="rect">
                          <a:avLst/>
                        </a:prstGeom>
                        <a:solidFill>
                          <a:srgbClr val="FFFFFF"/>
                        </a:solidFill>
                        <a:ln w="9525">
                          <a:noFill/>
                          <a:miter lim="800000"/>
                          <a:headEnd/>
                          <a:tailEnd/>
                        </a:ln>
                      </wps:spPr>
                      <wps:txbx>
                        <w:txbxContent>
                          <w:p w14:paraId="0F4DE153" w14:textId="2A46234A" w:rsidR="00F775AF" w:rsidRDefault="00F775AF" w:rsidP="00F016D4">
                            <w:pPr>
                              <w:jc w:val="center"/>
                            </w:pPr>
                            <w:r w:rsidRPr="00B91424">
                              <w:rPr>
                                <w:rFonts w:cstheme="minorHAnsi"/>
                                <w:color w:val="000000" w:themeColor="text1"/>
                                <w:sz w:val="24"/>
                                <w:szCs w:val="24"/>
                              </w:rPr>
                              <w:t>There is more real-world safety data on using the Pfizer and Moderna vaccines to vaccinate women who are pregnant. There is no evidence to suggest that other vaccines are unsafe for pregnant women, but more research is needed.</w:t>
                            </w:r>
                            <w:r>
                              <w:rPr>
                                <w:rFonts w:cstheme="minorHAnsi"/>
                                <w:color w:val="000000" w:themeColor="text1"/>
                                <w:sz w:val="24"/>
                                <w:szCs w:val="24"/>
                              </w:rPr>
                              <w:t xml:space="preserve"> </w:t>
                            </w:r>
                            <w:r w:rsidRPr="00B91424">
                              <w:rPr>
                                <w:rFonts w:cstheme="minorHAnsi"/>
                                <w:color w:val="000000" w:themeColor="text1"/>
                                <w:sz w:val="24"/>
                                <w:szCs w:val="24"/>
                              </w:rPr>
                              <w:t>All vaccines being used in the UK have undergone robust clinical trials and have met the Medicines and Healthcare products Regulatory Agency (MHRA)’s strict standards of safety, effectiveness and quality</w:t>
                            </w:r>
                            <w:r w:rsidR="00F016D4">
                              <w:rPr>
                                <w:rFonts w:cstheme="minorHAnsi"/>
                                <w:color w:val="000000" w:themeColor="tex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31E6E" id="_x0000_s1039" type="#_x0000_t202" style="position:absolute;left:0;text-align:left;margin-left:171.5pt;margin-top:31.7pt;width:308pt;height:132.5pt;z-index:2515946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" stroked="f">
                <v:textbox>
                  <w:txbxContent>
                    <w:p w14:paraId="0F4DE153" w14:textId="2A46234A" w:rsidR="00F775AF" w:rsidRDefault="00F775AF" w:rsidP="00F016D4">
                      <w:pPr>
                        <w:jc w:val="center"/>
                      </w:pPr>
                      <w:r w:rsidRPr="00B91424">
                        <w:rPr>
                          <w:rFonts w:cstheme="minorHAnsi"/>
                          <w:color w:val="000000" w:themeColor="text1"/>
                          <w:sz w:val="24"/>
                          <w:szCs w:val="24"/>
                        </w:rPr>
                        <w:t>There is more real-world safety data on using the Pfizer and Moderna vaccines to vaccinate women who are pregnant. There is no evidence to suggest that other vaccines are unsafe for pregnant women, but more research is needed.</w:t>
                      </w:r>
                      <w:r>
                        <w:rPr>
                          <w:rFonts w:cstheme="minorHAnsi"/>
                          <w:color w:val="000000" w:themeColor="text1"/>
                          <w:sz w:val="24"/>
                          <w:szCs w:val="24"/>
                        </w:rPr>
                        <w:t xml:space="preserve"> </w:t>
                      </w:r>
                      <w:r w:rsidRPr="00B91424">
                        <w:rPr>
                          <w:rFonts w:cstheme="minorHAnsi"/>
                          <w:color w:val="000000" w:themeColor="text1"/>
                          <w:sz w:val="24"/>
                          <w:szCs w:val="24"/>
                        </w:rPr>
                        <w:t>All vaccines being used in the UK have undergone robust clinical trials and have met the Medicines and Healthcare products Regulatory Agency (MHRA)’s strict standards of safety, effectiveness and quality</w:t>
                      </w:r>
                      <w:r w:rsidR="00F016D4">
                        <w:rPr>
                          <w:rFonts w:cstheme="minorHAnsi"/>
                          <w:color w:val="000000" w:themeColor="text1"/>
                          <w:sz w:val="24"/>
                          <w:szCs w:val="24"/>
                        </w:rPr>
                        <w:t>.</w:t>
                      </w:r>
                    </w:p>
                  </w:txbxContent>
                </v:textbox>
                <w10:wrap type="square" anchorx="margin"/>
              </v:shape>
            </w:pict>
          </mc:Fallback>
        </mc:AlternateContent>
      </w:r>
    </w:p>
    <w:sectPr w:rsidR="00B91424" w:rsidRPr="00B91424" w:rsidSect="009C31D3">
      <w:headerReference w:type="default" r:id="rId15"/>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A840B" w14:textId="77777777" w:rsidR="00354FEC" w:rsidRDefault="00354FEC" w:rsidP="00F16C8C">
      <w:pPr>
        <w:spacing w:after="0" w:line="240" w:lineRule="auto"/>
      </w:pPr>
      <w:r>
        <w:separator/>
      </w:r>
    </w:p>
  </w:endnote>
  <w:endnote w:type="continuationSeparator" w:id="0">
    <w:p w14:paraId="563CB0AD" w14:textId="77777777" w:rsidR="00354FEC" w:rsidRDefault="00354FEC" w:rsidP="00F16C8C">
      <w:pPr>
        <w:spacing w:after="0" w:line="240" w:lineRule="auto"/>
      </w:pPr>
      <w:r>
        <w:continuationSeparator/>
      </w:r>
    </w:p>
  </w:endnote>
  <w:endnote w:type="continuationNotice" w:id="1">
    <w:p w14:paraId="10BB0722" w14:textId="77777777" w:rsidR="00354FEC" w:rsidRDefault="00354F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Open Sans">
    <w:altName w:val="Segoe UI"/>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4146E" w14:textId="77777777" w:rsidR="00354FEC" w:rsidRDefault="00354FEC" w:rsidP="00F16C8C">
      <w:pPr>
        <w:spacing w:after="0" w:line="240" w:lineRule="auto"/>
      </w:pPr>
      <w:r>
        <w:separator/>
      </w:r>
    </w:p>
  </w:footnote>
  <w:footnote w:type="continuationSeparator" w:id="0">
    <w:p w14:paraId="5F029227" w14:textId="77777777" w:rsidR="00354FEC" w:rsidRDefault="00354FEC" w:rsidP="00F16C8C">
      <w:pPr>
        <w:spacing w:after="0" w:line="240" w:lineRule="auto"/>
      </w:pPr>
      <w:r>
        <w:continuationSeparator/>
      </w:r>
    </w:p>
  </w:footnote>
  <w:footnote w:type="continuationNotice" w:id="1">
    <w:p w14:paraId="288D56CD" w14:textId="77777777" w:rsidR="00354FEC" w:rsidRDefault="00354F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7E0B4" w14:textId="4A9A647C" w:rsidR="00F16C8C" w:rsidRDefault="00F16C8C">
    <w:pPr>
      <w:pStyle w:val="Header"/>
    </w:pPr>
    <w:r>
      <w:rPr>
        <w:noProof/>
      </w:rPr>
      <w:drawing>
        <wp:anchor distT="0" distB="0" distL="114300" distR="114300" simplePos="0" relativeHeight="251658240" behindDoc="1" locked="0" layoutInCell="1" allowOverlap="1" wp14:anchorId="26F6E8F2" wp14:editId="79BF376D">
          <wp:simplePos x="0" y="0"/>
          <wp:positionH relativeFrom="page">
            <wp:align>left</wp:align>
          </wp:positionH>
          <wp:positionV relativeFrom="paragraph">
            <wp:posOffset>-366222</wp:posOffset>
          </wp:positionV>
          <wp:extent cx="1963420" cy="839470"/>
          <wp:effectExtent l="0" t="0" r="0" b="0"/>
          <wp:wrapTight wrapText="bothSides">
            <wp:wrapPolygon edited="0">
              <wp:start x="0" y="0"/>
              <wp:lineTo x="0" y="21077"/>
              <wp:lineTo x="21376" y="21077"/>
              <wp:lineTo x="213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2037" cy="864867"/>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7911D4"/>
    <w:multiLevelType w:val="hybridMultilevel"/>
    <w:tmpl w:val="5310F7BE"/>
    <w:lvl w:ilvl="0" w:tplc="A9B2B8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FB7EB8"/>
    <w:multiLevelType w:val="hybridMultilevel"/>
    <w:tmpl w:val="4FCEFD1C"/>
    <w:lvl w:ilvl="0" w:tplc="A9B2B82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C8C"/>
    <w:rsid w:val="00034BA7"/>
    <w:rsid w:val="0006545E"/>
    <w:rsid w:val="00073F64"/>
    <w:rsid w:val="00081B93"/>
    <w:rsid w:val="000A4FD2"/>
    <w:rsid w:val="000A65C6"/>
    <w:rsid w:val="000F787E"/>
    <w:rsid w:val="00116E69"/>
    <w:rsid w:val="00131C6B"/>
    <w:rsid w:val="00160981"/>
    <w:rsid w:val="0016524C"/>
    <w:rsid w:val="001D367C"/>
    <w:rsid w:val="001D7077"/>
    <w:rsid w:val="002171FF"/>
    <w:rsid w:val="00246C71"/>
    <w:rsid w:val="002A1A71"/>
    <w:rsid w:val="002C0DDA"/>
    <w:rsid w:val="002E75D5"/>
    <w:rsid w:val="002F288A"/>
    <w:rsid w:val="002F5395"/>
    <w:rsid w:val="00321364"/>
    <w:rsid w:val="00354FEC"/>
    <w:rsid w:val="0037485E"/>
    <w:rsid w:val="003919AC"/>
    <w:rsid w:val="00397F31"/>
    <w:rsid w:val="003B27C1"/>
    <w:rsid w:val="003D1C24"/>
    <w:rsid w:val="003D5A1B"/>
    <w:rsid w:val="003D6EB3"/>
    <w:rsid w:val="00420115"/>
    <w:rsid w:val="0046556C"/>
    <w:rsid w:val="004F11AA"/>
    <w:rsid w:val="00500CC4"/>
    <w:rsid w:val="005358E1"/>
    <w:rsid w:val="00560F4B"/>
    <w:rsid w:val="005C343D"/>
    <w:rsid w:val="00641781"/>
    <w:rsid w:val="00657662"/>
    <w:rsid w:val="006E5E3A"/>
    <w:rsid w:val="00707DD9"/>
    <w:rsid w:val="00743B8B"/>
    <w:rsid w:val="007552C8"/>
    <w:rsid w:val="00772C86"/>
    <w:rsid w:val="00780A43"/>
    <w:rsid w:val="007839C3"/>
    <w:rsid w:val="00793B39"/>
    <w:rsid w:val="007A16F9"/>
    <w:rsid w:val="008037A1"/>
    <w:rsid w:val="00811655"/>
    <w:rsid w:val="00814392"/>
    <w:rsid w:val="00850F81"/>
    <w:rsid w:val="008A000A"/>
    <w:rsid w:val="008A7DC3"/>
    <w:rsid w:val="008D17DB"/>
    <w:rsid w:val="008F2962"/>
    <w:rsid w:val="008F3847"/>
    <w:rsid w:val="00941CE9"/>
    <w:rsid w:val="009941D9"/>
    <w:rsid w:val="009A1362"/>
    <w:rsid w:val="009B44F8"/>
    <w:rsid w:val="009B5742"/>
    <w:rsid w:val="009C31D3"/>
    <w:rsid w:val="00A26CC5"/>
    <w:rsid w:val="00A31825"/>
    <w:rsid w:val="00A42743"/>
    <w:rsid w:val="00A4275B"/>
    <w:rsid w:val="00A80672"/>
    <w:rsid w:val="00A818C4"/>
    <w:rsid w:val="00A845A1"/>
    <w:rsid w:val="00A9505F"/>
    <w:rsid w:val="00AB7C70"/>
    <w:rsid w:val="00AD52C8"/>
    <w:rsid w:val="00AE29B7"/>
    <w:rsid w:val="00AE42D8"/>
    <w:rsid w:val="00B035B1"/>
    <w:rsid w:val="00B2216E"/>
    <w:rsid w:val="00B61E5E"/>
    <w:rsid w:val="00B91424"/>
    <w:rsid w:val="00BD5526"/>
    <w:rsid w:val="00BE109B"/>
    <w:rsid w:val="00BE739F"/>
    <w:rsid w:val="00C02B38"/>
    <w:rsid w:val="00C04368"/>
    <w:rsid w:val="00C44C01"/>
    <w:rsid w:val="00C611C7"/>
    <w:rsid w:val="00C7318A"/>
    <w:rsid w:val="00C8361F"/>
    <w:rsid w:val="00C9270D"/>
    <w:rsid w:val="00CC0AC6"/>
    <w:rsid w:val="00CC13DB"/>
    <w:rsid w:val="00CC223D"/>
    <w:rsid w:val="00CD374F"/>
    <w:rsid w:val="00D03E9C"/>
    <w:rsid w:val="00D105C1"/>
    <w:rsid w:val="00D11BD0"/>
    <w:rsid w:val="00DC6EBA"/>
    <w:rsid w:val="00DD6449"/>
    <w:rsid w:val="00E67006"/>
    <w:rsid w:val="00EA5E59"/>
    <w:rsid w:val="00EC5BDD"/>
    <w:rsid w:val="00F016D4"/>
    <w:rsid w:val="00F16C8C"/>
    <w:rsid w:val="00F5025F"/>
    <w:rsid w:val="00F66A92"/>
    <w:rsid w:val="00F775AF"/>
    <w:rsid w:val="00FB7F22"/>
    <w:rsid w:val="00FC5F34"/>
    <w:rsid w:val="00FD2DE9"/>
    <w:rsid w:val="00FF38F6"/>
    <w:rsid w:val="00FF4C8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8BD6A9"/>
  <w15:chartTrackingRefBased/>
  <w15:docId w15:val="{0F1E5F4F-AFDE-46F8-90D5-2A8C309EC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CC13DB"/>
    <w:pPr>
      <w:keepNext/>
      <w:keepLines/>
      <w:spacing w:before="40" w:after="0" w:line="240" w:lineRule="auto"/>
      <w:outlineLvl w:val="1"/>
    </w:pPr>
    <w:rPr>
      <w:rFonts w:ascii="Arial" w:eastAsiaTheme="majorEastAsia" w:hAnsi="Arial" w:cs="Arial"/>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6C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6C8C"/>
  </w:style>
  <w:style w:type="paragraph" w:styleId="Footer">
    <w:name w:val="footer"/>
    <w:basedOn w:val="Normal"/>
    <w:link w:val="FooterChar"/>
    <w:uiPriority w:val="99"/>
    <w:unhideWhenUsed/>
    <w:rsid w:val="00F16C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C8C"/>
  </w:style>
  <w:style w:type="paragraph" w:styleId="ListParagraph">
    <w:name w:val="List Paragraph"/>
    <w:basedOn w:val="Normal"/>
    <w:uiPriority w:val="34"/>
    <w:qFormat/>
    <w:rsid w:val="001D367C"/>
    <w:pPr>
      <w:ind w:left="720"/>
      <w:contextualSpacing/>
    </w:pPr>
  </w:style>
  <w:style w:type="paragraph" w:styleId="BalloonText">
    <w:name w:val="Balloon Text"/>
    <w:basedOn w:val="Normal"/>
    <w:link w:val="BalloonTextChar"/>
    <w:uiPriority w:val="99"/>
    <w:semiHidden/>
    <w:unhideWhenUsed/>
    <w:rsid w:val="003919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9AC"/>
    <w:rPr>
      <w:rFonts w:ascii="Segoe UI" w:hAnsi="Segoe UI" w:cs="Segoe UI"/>
      <w:sz w:val="18"/>
      <w:szCs w:val="18"/>
    </w:rPr>
  </w:style>
  <w:style w:type="character" w:customStyle="1" w:styleId="Heading2Char">
    <w:name w:val="Heading 2 Char"/>
    <w:basedOn w:val="DefaultParagraphFont"/>
    <w:link w:val="Heading2"/>
    <w:uiPriority w:val="9"/>
    <w:rsid w:val="00CC13DB"/>
    <w:rPr>
      <w:rFonts w:ascii="Arial" w:eastAsiaTheme="majorEastAsia" w:hAnsi="Arial" w:cs="Arial"/>
      <w:color w:val="2F5496" w:themeColor="accent1" w:themeShade="BF"/>
      <w:sz w:val="24"/>
      <w:szCs w:val="24"/>
    </w:rPr>
  </w:style>
  <w:style w:type="character" w:styleId="Hyperlink">
    <w:name w:val="Hyperlink"/>
    <w:basedOn w:val="DefaultParagraphFont"/>
    <w:uiPriority w:val="99"/>
    <w:unhideWhenUsed/>
    <w:rsid w:val="00CC13DB"/>
    <w:rPr>
      <w:color w:val="0563C1" w:themeColor="hyperlink"/>
      <w:u w:val="single"/>
    </w:rPr>
  </w:style>
  <w:style w:type="paragraph" w:styleId="FootnoteText">
    <w:name w:val="footnote text"/>
    <w:basedOn w:val="Normal"/>
    <w:link w:val="FootnoteTextChar"/>
    <w:uiPriority w:val="99"/>
    <w:semiHidden/>
    <w:unhideWhenUsed/>
    <w:rsid w:val="00CC13DB"/>
    <w:pPr>
      <w:spacing w:after="0" w:line="240" w:lineRule="auto"/>
    </w:pPr>
    <w:rPr>
      <w:rFonts w:ascii="Arial" w:eastAsia="Times New Roman" w:hAnsi="Arial" w:cs="Arial"/>
      <w:color w:val="000000"/>
      <w:sz w:val="20"/>
      <w:szCs w:val="20"/>
      <w:lang w:eastAsia="en-GB"/>
    </w:rPr>
  </w:style>
  <w:style w:type="character" w:customStyle="1" w:styleId="FootnoteTextChar">
    <w:name w:val="Footnote Text Char"/>
    <w:basedOn w:val="DefaultParagraphFont"/>
    <w:link w:val="FootnoteText"/>
    <w:uiPriority w:val="99"/>
    <w:semiHidden/>
    <w:rsid w:val="00CC13DB"/>
    <w:rPr>
      <w:rFonts w:ascii="Arial" w:eastAsia="Times New Roman" w:hAnsi="Arial" w:cs="Arial"/>
      <w:color w:val="000000"/>
      <w:sz w:val="20"/>
      <w:szCs w:val="20"/>
      <w:lang w:eastAsia="en-GB"/>
    </w:rPr>
  </w:style>
  <w:style w:type="character" w:styleId="FootnoteReference">
    <w:name w:val="footnote reference"/>
    <w:basedOn w:val="DefaultParagraphFont"/>
    <w:uiPriority w:val="99"/>
    <w:semiHidden/>
    <w:unhideWhenUsed/>
    <w:rsid w:val="00CC13DB"/>
    <w:rPr>
      <w:vertAlign w:val="superscript"/>
    </w:rPr>
  </w:style>
  <w:style w:type="paragraph" w:customStyle="1" w:styleId="Default">
    <w:name w:val="Default"/>
    <w:rsid w:val="00CC13DB"/>
    <w:pPr>
      <w:autoSpaceDE w:val="0"/>
      <w:autoSpaceDN w:val="0"/>
      <w:adjustRightInd w:val="0"/>
      <w:spacing w:after="0" w:line="240" w:lineRule="auto"/>
    </w:pPr>
    <w:rPr>
      <w:rFonts w:ascii="Frutiger 45 Light" w:hAnsi="Frutiger 45 Light" w:cs="Frutiger 45 Light"/>
      <w:color w:val="000000"/>
      <w:sz w:val="24"/>
      <w:szCs w:val="24"/>
    </w:rPr>
  </w:style>
  <w:style w:type="paragraph" w:styleId="NormalWeb">
    <w:name w:val="Normal (Web)"/>
    <w:basedOn w:val="Normal"/>
    <w:uiPriority w:val="99"/>
    <w:semiHidden/>
    <w:unhideWhenUsed/>
    <w:rsid w:val="00AE29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D17DB"/>
  </w:style>
  <w:style w:type="character" w:customStyle="1" w:styleId="eop">
    <w:name w:val="eop"/>
    <w:basedOn w:val="DefaultParagraphFont"/>
    <w:rsid w:val="008D17DB"/>
  </w:style>
  <w:style w:type="character" w:styleId="CommentReference">
    <w:name w:val="annotation reference"/>
    <w:basedOn w:val="DefaultParagraphFont"/>
    <w:uiPriority w:val="99"/>
    <w:semiHidden/>
    <w:unhideWhenUsed/>
    <w:rsid w:val="00131C6B"/>
    <w:rPr>
      <w:sz w:val="16"/>
      <w:szCs w:val="16"/>
    </w:rPr>
  </w:style>
  <w:style w:type="paragraph" w:styleId="CommentText">
    <w:name w:val="annotation text"/>
    <w:basedOn w:val="Normal"/>
    <w:link w:val="CommentTextChar"/>
    <w:uiPriority w:val="99"/>
    <w:semiHidden/>
    <w:unhideWhenUsed/>
    <w:rsid w:val="00131C6B"/>
    <w:pPr>
      <w:spacing w:line="240" w:lineRule="auto"/>
    </w:pPr>
    <w:rPr>
      <w:sz w:val="20"/>
      <w:szCs w:val="20"/>
    </w:rPr>
  </w:style>
  <w:style w:type="character" w:customStyle="1" w:styleId="CommentTextChar">
    <w:name w:val="Comment Text Char"/>
    <w:basedOn w:val="DefaultParagraphFont"/>
    <w:link w:val="CommentText"/>
    <w:uiPriority w:val="99"/>
    <w:semiHidden/>
    <w:rsid w:val="00131C6B"/>
    <w:rPr>
      <w:sz w:val="20"/>
      <w:szCs w:val="20"/>
    </w:rPr>
  </w:style>
  <w:style w:type="paragraph" w:styleId="CommentSubject">
    <w:name w:val="annotation subject"/>
    <w:basedOn w:val="CommentText"/>
    <w:next w:val="CommentText"/>
    <w:link w:val="CommentSubjectChar"/>
    <w:uiPriority w:val="99"/>
    <w:semiHidden/>
    <w:unhideWhenUsed/>
    <w:rsid w:val="00131C6B"/>
    <w:rPr>
      <w:b/>
      <w:bCs/>
    </w:rPr>
  </w:style>
  <w:style w:type="character" w:customStyle="1" w:styleId="CommentSubjectChar">
    <w:name w:val="Comment Subject Char"/>
    <w:basedOn w:val="CommentTextChar"/>
    <w:link w:val="CommentSubject"/>
    <w:uiPriority w:val="99"/>
    <w:semiHidden/>
    <w:rsid w:val="00131C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272759">
      <w:bodyDiv w:val="1"/>
      <w:marLeft w:val="0"/>
      <w:marRight w:val="0"/>
      <w:marTop w:val="0"/>
      <w:marBottom w:val="0"/>
      <w:divBdr>
        <w:top w:val="none" w:sz="0" w:space="0" w:color="auto"/>
        <w:left w:val="none" w:sz="0" w:space="0" w:color="auto"/>
        <w:bottom w:val="none" w:sz="0" w:space="0" w:color="auto"/>
        <w:right w:val="none" w:sz="0" w:space="0" w:color="auto"/>
      </w:divBdr>
      <w:divsChild>
        <w:div w:id="1477649648">
          <w:marLeft w:val="0"/>
          <w:marRight w:val="0"/>
          <w:marTop w:val="0"/>
          <w:marBottom w:val="0"/>
          <w:divBdr>
            <w:top w:val="none" w:sz="0" w:space="0" w:color="auto"/>
            <w:left w:val="none" w:sz="0" w:space="0" w:color="auto"/>
            <w:bottom w:val="none" w:sz="0" w:space="0" w:color="auto"/>
            <w:right w:val="none" w:sz="0" w:space="0" w:color="auto"/>
          </w:divBdr>
          <w:divsChild>
            <w:div w:id="1736852180">
              <w:marLeft w:val="0"/>
              <w:marRight w:val="0"/>
              <w:marTop w:val="0"/>
              <w:marBottom w:val="0"/>
              <w:divBdr>
                <w:top w:val="none" w:sz="0" w:space="0" w:color="auto"/>
                <w:left w:val="none" w:sz="0" w:space="0" w:color="auto"/>
                <w:bottom w:val="none" w:sz="0" w:space="0" w:color="auto"/>
                <w:right w:val="none" w:sz="0" w:space="0" w:color="auto"/>
              </w:divBdr>
            </w:div>
          </w:divsChild>
        </w:div>
        <w:div w:id="1935162992">
          <w:marLeft w:val="0"/>
          <w:marRight w:val="0"/>
          <w:marTop w:val="0"/>
          <w:marBottom w:val="0"/>
          <w:divBdr>
            <w:top w:val="none" w:sz="0" w:space="0" w:color="auto"/>
            <w:left w:val="none" w:sz="0" w:space="0" w:color="auto"/>
            <w:bottom w:val="none" w:sz="0" w:space="0" w:color="auto"/>
            <w:right w:val="none" w:sz="0" w:space="0" w:color="auto"/>
          </w:divBdr>
          <w:divsChild>
            <w:div w:id="16456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26140">
      <w:bodyDiv w:val="1"/>
      <w:marLeft w:val="0"/>
      <w:marRight w:val="0"/>
      <w:marTop w:val="0"/>
      <w:marBottom w:val="0"/>
      <w:divBdr>
        <w:top w:val="none" w:sz="0" w:space="0" w:color="auto"/>
        <w:left w:val="none" w:sz="0" w:space="0" w:color="auto"/>
        <w:bottom w:val="none" w:sz="0" w:space="0" w:color="auto"/>
        <w:right w:val="none" w:sz="0" w:space="0" w:color="auto"/>
      </w:divBdr>
    </w:div>
    <w:div w:id="1352416640">
      <w:bodyDiv w:val="1"/>
      <w:marLeft w:val="0"/>
      <w:marRight w:val="0"/>
      <w:marTop w:val="0"/>
      <w:marBottom w:val="0"/>
      <w:divBdr>
        <w:top w:val="none" w:sz="0" w:space="0" w:color="auto"/>
        <w:left w:val="none" w:sz="0" w:space="0" w:color="auto"/>
        <w:bottom w:val="none" w:sz="0" w:space="0" w:color="auto"/>
        <w:right w:val="none" w:sz="0" w:space="0" w:color="auto"/>
      </w:divBdr>
    </w:div>
    <w:div w:id="1898391932">
      <w:bodyDiv w:val="1"/>
      <w:marLeft w:val="0"/>
      <w:marRight w:val="0"/>
      <w:marTop w:val="0"/>
      <w:marBottom w:val="0"/>
      <w:divBdr>
        <w:top w:val="none" w:sz="0" w:space="0" w:color="auto"/>
        <w:left w:val="none" w:sz="0" w:space="0" w:color="auto"/>
        <w:bottom w:val="none" w:sz="0" w:space="0" w:color="auto"/>
        <w:right w:val="none" w:sz="0" w:space="0" w:color="auto"/>
      </w:divBdr>
      <w:divsChild>
        <w:div w:id="685525717">
          <w:marLeft w:val="0"/>
          <w:marRight w:val="0"/>
          <w:marTop w:val="0"/>
          <w:marBottom w:val="0"/>
          <w:divBdr>
            <w:top w:val="none" w:sz="0" w:space="0" w:color="auto"/>
            <w:left w:val="none" w:sz="0" w:space="0" w:color="auto"/>
            <w:bottom w:val="none" w:sz="0" w:space="0" w:color="auto"/>
            <w:right w:val="none" w:sz="0" w:space="0" w:color="auto"/>
          </w:divBdr>
          <w:divsChild>
            <w:div w:id="1654219100">
              <w:marLeft w:val="0"/>
              <w:marRight w:val="0"/>
              <w:marTop w:val="0"/>
              <w:marBottom w:val="0"/>
              <w:divBdr>
                <w:top w:val="none" w:sz="0" w:space="0" w:color="auto"/>
                <w:left w:val="none" w:sz="0" w:space="0" w:color="auto"/>
                <w:bottom w:val="none" w:sz="0" w:space="0" w:color="auto"/>
                <w:right w:val="none" w:sz="0" w:space="0" w:color="auto"/>
              </w:divBdr>
            </w:div>
          </w:divsChild>
        </w:div>
        <w:div w:id="925724402">
          <w:marLeft w:val="0"/>
          <w:marRight w:val="0"/>
          <w:marTop w:val="0"/>
          <w:marBottom w:val="0"/>
          <w:divBdr>
            <w:top w:val="none" w:sz="0" w:space="0" w:color="auto"/>
            <w:left w:val="none" w:sz="0" w:space="0" w:color="auto"/>
            <w:bottom w:val="none" w:sz="0" w:space="0" w:color="auto"/>
            <w:right w:val="none" w:sz="0" w:space="0" w:color="auto"/>
          </w:divBdr>
          <w:divsChild>
            <w:div w:id="19442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48B7EFED863645870DA22518178A09" ma:contentTypeVersion="7" ma:contentTypeDescription="Create a new document." ma:contentTypeScope="" ma:versionID="b65462a5f28c2cdfb1b041a5ea7cf495">
  <xsd:schema xmlns:xsd="http://www.w3.org/2001/XMLSchema" xmlns:xs="http://www.w3.org/2001/XMLSchema" xmlns:p="http://schemas.microsoft.com/office/2006/metadata/properties" xmlns:ns3="605e57b7-2226-491b-ad75-3bcfdad53792" xmlns:ns4="2e81559d-39b7-41fd-bd06-597b33b146b0" targetNamespace="http://schemas.microsoft.com/office/2006/metadata/properties" ma:root="true" ma:fieldsID="8d0cf3ac97c6054834da4f00d005999d" ns3:_="" ns4:_="">
    <xsd:import namespace="605e57b7-2226-491b-ad75-3bcfdad53792"/>
    <xsd:import namespace="2e81559d-39b7-41fd-bd06-597b33b146b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5e57b7-2226-491b-ad75-3bcfdad53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81559d-39b7-41fd-bd06-597b33b146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5AEE57-E49B-4072-BCB8-6EE51686A7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5e57b7-2226-491b-ad75-3bcfdad53792"/>
    <ds:schemaRef ds:uri="2e81559d-39b7-41fd-bd06-597b33b14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17CA2B-FFC0-4742-816C-BF3D9ED79DCA}">
  <ds:schemaRefs>
    <ds:schemaRef ds:uri="http://schemas.microsoft.com/sharepoint/v3/contenttype/forms"/>
  </ds:schemaRefs>
</ds:datastoreItem>
</file>

<file path=customXml/itemProps3.xml><?xml version="1.0" encoding="utf-8"?>
<ds:datastoreItem xmlns:ds="http://schemas.openxmlformats.org/officeDocument/2006/customXml" ds:itemID="{2585FC67-20E1-4121-9884-F774688931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470</Words>
  <Characters>2680</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Shepherd, Nicholas</dc:creator>
  <cp:keywords/>
  <dc:description/>
  <cp:lastModifiedBy>Ledgard, Tarryn</cp:lastModifiedBy>
  <cp:revision>2</cp:revision>
  <dcterms:created xsi:type="dcterms:W3CDTF">2021-06-01T09:45:00Z</dcterms:created>
  <dcterms:modified xsi:type="dcterms:W3CDTF">2021-06-01T09:45:00Z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0x0101003A48B7EFED863645870DA22518178A09</vt:lpwstr>
  </property>
</Properties>
</file>