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926FF" w14:textId="77777777" w:rsidR="00D72BE7" w:rsidRDefault="000D1FF0">
      <w:pPr>
        <w:rPr>
          <w:sz w:val="24"/>
          <w:szCs w:val="24"/>
        </w:rPr>
      </w:pPr>
      <w:r>
        <w:rPr>
          <w:b/>
          <w:sz w:val="24"/>
          <w:szCs w:val="24"/>
        </w:rPr>
        <w:t>Financial Wellbeing</w:t>
      </w:r>
    </w:p>
    <w:p w14:paraId="13F50355" w14:textId="63D0CD79" w:rsidR="008F2A4D" w:rsidRDefault="00C3159C" w:rsidP="008F2A4D">
      <w:pPr>
        <w:pStyle w:val="NormalWeb"/>
        <w:shd w:val="clear" w:color="auto" w:fill="FFFFFF"/>
        <w:spacing w:before="0" w:beforeAutospacing="0" w:after="0" w:afterAutospacing="0"/>
        <w:textAlignment w:val="baseline"/>
        <w:rPr>
          <w:color w:val="303030"/>
          <w:bdr w:val="none" w:sz="0" w:space="0" w:color="auto" w:frame="1"/>
        </w:rPr>
      </w:pPr>
      <w:r>
        <w:rPr>
          <w:color w:val="303030"/>
          <w:bdr w:val="none" w:sz="0" w:space="0" w:color="auto" w:frame="1"/>
        </w:rPr>
        <w:t>Our f</w:t>
      </w:r>
      <w:r w:rsidR="008F2A4D">
        <w:rPr>
          <w:color w:val="303030"/>
          <w:bdr w:val="none" w:sz="0" w:space="0" w:color="auto" w:frame="1"/>
        </w:rPr>
        <w:t>inancial wellbeing is based on our capability to manage the money we have.  The COVID-19 outbreak will have affected many of us in different ways and you may be suffering financial impact.</w:t>
      </w:r>
    </w:p>
    <w:p w14:paraId="0EC26CEB" w14:textId="38A1DA54" w:rsidR="008F2A4D" w:rsidRDefault="008F2A4D" w:rsidP="008F2A4D">
      <w:pPr>
        <w:pStyle w:val="NormalWeb"/>
        <w:shd w:val="clear" w:color="auto" w:fill="FFFFFF"/>
        <w:spacing w:before="0" w:beforeAutospacing="0" w:after="0" w:afterAutospacing="0"/>
        <w:textAlignment w:val="baseline"/>
        <w:rPr>
          <w:color w:val="303030"/>
          <w:bdr w:val="none" w:sz="0" w:space="0" w:color="auto" w:frame="1"/>
        </w:rPr>
      </w:pPr>
    </w:p>
    <w:p w14:paraId="3441A880" w14:textId="3A66560D" w:rsidR="008F2A4D" w:rsidRDefault="008F2A4D" w:rsidP="008F2A4D">
      <w:pPr>
        <w:pStyle w:val="NormalWeb"/>
        <w:shd w:val="clear" w:color="auto" w:fill="FFFFFF"/>
        <w:spacing w:before="0" w:beforeAutospacing="0" w:after="0" w:afterAutospacing="0"/>
        <w:textAlignment w:val="baseline"/>
        <w:rPr>
          <w:color w:val="303030"/>
          <w:bdr w:val="none" w:sz="0" w:space="0" w:color="auto" w:frame="1"/>
        </w:rPr>
      </w:pPr>
      <w:r>
        <w:rPr>
          <w:color w:val="303030"/>
          <w:bdr w:val="none" w:sz="0" w:space="0" w:color="auto" w:frame="1"/>
        </w:rPr>
        <w:t>Below are some tools you can use to help build your financial capability.</w:t>
      </w:r>
    </w:p>
    <w:p w14:paraId="0DAD205C" w14:textId="77777777" w:rsidR="008F2A4D" w:rsidRDefault="008F2A4D" w:rsidP="008F2A4D">
      <w:pPr>
        <w:pStyle w:val="NormalWeb"/>
        <w:shd w:val="clear" w:color="auto" w:fill="FFFFFF"/>
        <w:spacing w:before="0" w:beforeAutospacing="0" w:after="0" w:afterAutospacing="0"/>
        <w:textAlignment w:val="baseline"/>
        <w:rPr>
          <w:color w:val="303030"/>
          <w:bdr w:val="none" w:sz="0" w:space="0" w:color="auto" w:frame="1"/>
        </w:rPr>
      </w:pPr>
    </w:p>
    <w:p w14:paraId="6A006DB0" w14:textId="3E0509F5" w:rsidR="008F2A4D" w:rsidRDefault="008F2A4D" w:rsidP="008F2A4D">
      <w:pPr>
        <w:pStyle w:val="NormalWeb"/>
        <w:shd w:val="clear" w:color="auto" w:fill="FFFFFF"/>
        <w:spacing w:before="0" w:beforeAutospacing="0" w:after="0" w:afterAutospacing="0"/>
        <w:textAlignment w:val="baseline"/>
        <w:rPr>
          <w:color w:val="3D3D3D"/>
        </w:rPr>
      </w:pPr>
      <w:r>
        <w:rPr>
          <w:color w:val="303030"/>
          <w:bdr w:val="none" w:sz="0" w:space="0" w:color="auto" w:frame="1"/>
        </w:rPr>
        <w:t xml:space="preserve">The Money Advice Service was set up by the government several years ago to provide free and impartial money advice and has a range of </w:t>
      </w:r>
      <w:hyperlink r:id="rId7" w:history="1">
        <w:r w:rsidRPr="008F2A4D">
          <w:rPr>
            <w:rStyle w:val="Hyperlink"/>
            <w:bdr w:val="none" w:sz="0" w:space="0" w:color="auto" w:frame="1"/>
          </w:rPr>
          <w:t>COVID-19 specific advice</w:t>
        </w:r>
      </w:hyperlink>
      <w:r>
        <w:rPr>
          <w:color w:val="303030"/>
          <w:bdr w:val="none" w:sz="0" w:space="0" w:color="auto" w:frame="1"/>
        </w:rPr>
        <w:t xml:space="preserve"> on how to manage or put off any of the financial </w:t>
      </w:r>
      <w:proofErr w:type="spellStart"/>
      <w:r>
        <w:rPr>
          <w:color w:val="303030"/>
          <w:bdr w:val="none" w:sz="0" w:space="0" w:color="auto" w:frame="1"/>
        </w:rPr>
        <w:t>effects you</w:t>
      </w:r>
      <w:proofErr w:type="spellEnd"/>
      <w:r>
        <w:rPr>
          <w:color w:val="303030"/>
          <w:bdr w:val="none" w:sz="0" w:space="0" w:color="auto" w:frame="1"/>
        </w:rPr>
        <w:t xml:space="preserve"> might be experiencing.</w:t>
      </w:r>
    </w:p>
    <w:p w14:paraId="2D7CF7F1" w14:textId="6CFB5A1E" w:rsidR="008F2A4D" w:rsidRDefault="008F2A4D" w:rsidP="008F2A4D">
      <w:pPr>
        <w:pStyle w:val="NormalWeb"/>
        <w:shd w:val="clear" w:color="auto" w:fill="FFFFFF"/>
        <w:spacing w:before="0" w:beforeAutospacing="0" w:after="0" w:afterAutospacing="0"/>
        <w:textAlignment w:val="baseline"/>
        <w:rPr>
          <w:color w:val="3D3D3D"/>
        </w:rPr>
      </w:pPr>
    </w:p>
    <w:p w14:paraId="324BB54E" w14:textId="07382297" w:rsidR="008F2A4D" w:rsidRDefault="008259E8" w:rsidP="008F2A4D">
      <w:pPr>
        <w:pStyle w:val="NormalWeb"/>
        <w:shd w:val="clear" w:color="auto" w:fill="FFFFFF"/>
        <w:spacing w:before="0" w:beforeAutospacing="0" w:after="0" w:afterAutospacing="0"/>
        <w:textAlignment w:val="baseline"/>
        <w:rPr>
          <w:color w:val="303030"/>
          <w:bdr w:val="none" w:sz="0" w:space="0" w:color="auto" w:frame="1"/>
        </w:rPr>
      </w:pPr>
      <w:hyperlink r:id="rId8" w:history="1">
        <w:r w:rsidR="008F2A4D" w:rsidRPr="008F2A4D">
          <w:rPr>
            <w:rStyle w:val="Hyperlink"/>
            <w:bdr w:val="none" w:sz="0" w:space="0" w:color="auto" w:frame="1"/>
          </w:rPr>
          <w:t>This article</w:t>
        </w:r>
      </w:hyperlink>
      <w:r w:rsidR="008F2A4D">
        <w:rPr>
          <w:bdr w:val="none" w:sz="0" w:space="0" w:color="auto" w:frame="1"/>
        </w:rPr>
        <w:t xml:space="preserve"> </w:t>
      </w:r>
      <w:r w:rsidR="008F2A4D">
        <w:rPr>
          <w:color w:val="303030"/>
          <w:bdr w:val="none" w:sz="0" w:space="0" w:color="auto" w:frame="1"/>
        </w:rPr>
        <w:t>from Money Saving Expert also has some useful advice on Coronavirus financial help and what your rights are.  Do keep checking the link as new information is being added as the situation develops.</w:t>
      </w:r>
    </w:p>
    <w:p w14:paraId="0F93B514" w14:textId="309678EA" w:rsidR="008F2A4D" w:rsidRDefault="008F2A4D" w:rsidP="008F2A4D">
      <w:pPr>
        <w:pStyle w:val="NormalWeb"/>
        <w:shd w:val="clear" w:color="auto" w:fill="FFFFFF"/>
        <w:spacing w:before="0" w:beforeAutospacing="0" w:after="0" w:afterAutospacing="0"/>
        <w:textAlignment w:val="baseline"/>
        <w:rPr>
          <w:color w:val="303030"/>
          <w:bdr w:val="none" w:sz="0" w:space="0" w:color="auto" w:frame="1"/>
        </w:rPr>
      </w:pPr>
    </w:p>
    <w:p w14:paraId="46255A72" w14:textId="5100779A" w:rsidR="00C3159C" w:rsidRDefault="008F2A4D" w:rsidP="008F2A4D">
      <w:pPr>
        <w:pStyle w:val="NormalWeb"/>
        <w:shd w:val="clear" w:color="auto" w:fill="FFFFFF"/>
        <w:spacing w:before="0" w:beforeAutospacing="0" w:after="0" w:afterAutospacing="0"/>
        <w:textAlignment w:val="baseline"/>
        <w:rPr>
          <w:color w:val="303030"/>
          <w:bdr w:val="none" w:sz="0" w:space="0" w:color="auto" w:frame="1"/>
        </w:rPr>
      </w:pPr>
      <w:r>
        <w:rPr>
          <w:color w:val="303030"/>
          <w:bdr w:val="none" w:sz="0" w:space="0" w:color="auto" w:frame="1"/>
        </w:rPr>
        <w:t xml:space="preserve">The Charity for Civil Servants </w:t>
      </w:r>
      <w:r w:rsidR="00C3159C">
        <w:rPr>
          <w:color w:val="303030"/>
          <w:bdr w:val="none" w:sz="0" w:space="0" w:color="auto" w:frame="1"/>
        </w:rPr>
        <w:t xml:space="preserve">have a more general </w:t>
      </w:r>
      <w:hyperlink r:id="rId9" w:history="1">
        <w:r w:rsidR="00C3159C" w:rsidRPr="00C3159C">
          <w:rPr>
            <w:rStyle w:val="Hyperlink"/>
            <w:bdr w:val="none" w:sz="0" w:space="0" w:color="auto" w:frame="1"/>
          </w:rPr>
          <w:t>range of resources</w:t>
        </w:r>
      </w:hyperlink>
      <w:r w:rsidR="00C3159C">
        <w:rPr>
          <w:color w:val="303030"/>
          <w:bdr w:val="none" w:sz="0" w:space="0" w:color="auto" w:frame="1"/>
        </w:rPr>
        <w:t xml:space="preserve"> to help you manage your money, many of which will still be relevant.  Don’t forget also that the Charity can provide </w:t>
      </w:r>
      <w:hyperlink r:id="rId10" w:history="1">
        <w:r w:rsidR="00C3159C" w:rsidRPr="00C3159C">
          <w:rPr>
            <w:rStyle w:val="Hyperlink"/>
            <w:bdr w:val="none" w:sz="0" w:space="0" w:color="auto" w:frame="1"/>
          </w:rPr>
          <w:t>financial assistance</w:t>
        </w:r>
      </w:hyperlink>
      <w:r w:rsidR="00C3159C">
        <w:rPr>
          <w:color w:val="303030"/>
          <w:bdr w:val="none" w:sz="0" w:space="0" w:color="auto" w:frame="1"/>
        </w:rPr>
        <w:t xml:space="preserve"> to civil servants in need.</w:t>
      </w:r>
    </w:p>
    <w:p w14:paraId="19F9414A" w14:textId="0A4A6E68" w:rsidR="005E18B6" w:rsidRDefault="005E18B6" w:rsidP="008F2A4D">
      <w:pPr>
        <w:pStyle w:val="NormalWeb"/>
        <w:shd w:val="clear" w:color="auto" w:fill="FFFFFF"/>
        <w:spacing w:before="0" w:beforeAutospacing="0" w:after="0" w:afterAutospacing="0"/>
        <w:textAlignment w:val="baseline"/>
        <w:rPr>
          <w:color w:val="303030"/>
          <w:bdr w:val="none" w:sz="0" w:space="0" w:color="auto" w:frame="1"/>
        </w:rPr>
      </w:pPr>
    </w:p>
    <w:p w14:paraId="647A39EF" w14:textId="6BB91590" w:rsidR="005E18B6" w:rsidRDefault="005E18B6" w:rsidP="008F2A4D">
      <w:pPr>
        <w:pStyle w:val="NormalWeb"/>
        <w:shd w:val="clear" w:color="auto" w:fill="FFFFFF"/>
        <w:spacing w:before="0" w:beforeAutospacing="0" w:after="0" w:afterAutospacing="0"/>
        <w:textAlignment w:val="baseline"/>
        <w:rPr>
          <w:color w:val="303030"/>
          <w:bdr w:val="none" w:sz="0" w:space="0" w:color="auto" w:frame="1"/>
        </w:rPr>
      </w:pPr>
      <w:r>
        <w:rPr>
          <w:color w:val="303030"/>
          <w:bdr w:val="none" w:sz="0" w:space="0" w:color="auto" w:frame="1"/>
        </w:rPr>
        <w:t xml:space="preserve">If you’re a line manager, do be aware that your team members may be experiencing a range of financial pressures.  </w:t>
      </w:r>
      <w:bookmarkStart w:id="0" w:name="_GoBack"/>
      <w:bookmarkEnd w:id="0"/>
    </w:p>
    <w:p w14:paraId="5139C920" w14:textId="30E5BFBF" w:rsidR="00003CC4" w:rsidRDefault="00003CC4" w:rsidP="008F2A4D">
      <w:pPr>
        <w:pStyle w:val="NormalWeb"/>
        <w:shd w:val="clear" w:color="auto" w:fill="FFFFFF"/>
        <w:spacing w:before="0" w:beforeAutospacing="0" w:after="0" w:afterAutospacing="0"/>
        <w:textAlignment w:val="baseline"/>
        <w:rPr>
          <w:color w:val="303030"/>
          <w:bdr w:val="none" w:sz="0" w:space="0" w:color="auto" w:frame="1"/>
        </w:rPr>
      </w:pPr>
    </w:p>
    <w:p w14:paraId="78F9C42C" w14:textId="5D571598" w:rsidR="00003CC4" w:rsidRPr="00C3159C" w:rsidRDefault="00003CC4" w:rsidP="008F2A4D">
      <w:pPr>
        <w:pStyle w:val="NormalWeb"/>
        <w:shd w:val="clear" w:color="auto" w:fill="FFFFFF"/>
        <w:spacing w:before="0" w:beforeAutospacing="0" w:after="0" w:afterAutospacing="0"/>
        <w:textAlignment w:val="baseline"/>
        <w:rPr>
          <w:color w:val="303030"/>
          <w:bdr w:val="none" w:sz="0" w:space="0" w:color="auto" w:frame="1"/>
        </w:rPr>
      </w:pPr>
    </w:p>
    <w:sectPr w:rsidR="00003CC4" w:rsidRPr="00C315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FF0"/>
    <w:rsid w:val="00003CC4"/>
    <w:rsid w:val="000D1FF0"/>
    <w:rsid w:val="0014707A"/>
    <w:rsid w:val="001B76CB"/>
    <w:rsid w:val="005E18B6"/>
    <w:rsid w:val="00646960"/>
    <w:rsid w:val="006C72F7"/>
    <w:rsid w:val="00725F15"/>
    <w:rsid w:val="008259E8"/>
    <w:rsid w:val="008F2A4D"/>
    <w:rsid w:val="00C3159C"/>
    <w:rsid w:val="00D72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3C02A"/>
  <w15:chartTrackingRefBased/>
  <w15:docId w15:val="{285EE10C-63A7-4270-8D46-92EAC084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A4D"/>
    <w:rPr>
      <w:color w:val="0563C1"/>
      <w:u w:val="single"/>
    </w:rPr>
  </w:style>
  <w:style w:type="paragraph" w:styleId="NormalWeb">
    <w:name w:val="Normal (Web)"/>
    <w:basedOn w:val="Normal"/>
    <w:uiPriority w:val="99"/>
    <w:unhideWhenUsed/>
    <w:rsid w:val="008F2A4D"/>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8F2A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03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neysavingexpert.com/news/2020/03/uk-coronavirus-help-and-your-rights/" TargetMode="External"/><Relationship Id="rId3" Type="http://schemas.openxmlformats.org/officeDocument/2006/relationships/customXml" Target="../customXml/item3.xml"/><Relationship Id="rId7" Type="http://schemas.openxmlformats.org/officeDocument/2006/relationships/hyperlink" Target="https://www.moneyadviceservice.org.uk/en/articles/coronavirus-and-your-money"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foryoubyyou.org.uk/our-services/financial-assistance" TargetMode="External"/><Relationship Id="rId4" Type="http://schemas.openxmlformats.org/officeDocument/2006/relationships/styles" Target="styles.xml"/><Relationship Id="rId9" Type="http://schemas.openxmlformats.org/officeDocument/2006/relationships/hyperlink" Target="https://www.foryoubyyou.org.uk/our-services/money-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ED8B26101BCA41B8CAA9C7D0CAB250" ma:contentTypeVersion="11" ma:contentTypeDescription="Create a new document." ma:contentTypeScope="" ma:versionID="1c0feae27ab890eaee1ab8daa47d92af">
  <xsd:schema xmlns:xsd="http://www.w3.org/2001/XMLSchema" xmlns:xs="http://www.w3.org/2001/XMLSchema" xmlns:p="http://schemas.microsoft.com/office/2006/metadata/properties" xmlns:ns3="07eca7b1-41cf-405d-ab9b-9852a2089dc6" xmlns:ns4="eba624c0-40c3-4cca-abda-92d66bdf49ec" targetNamespace="http://schemas.microsoft.com/office/2006/metadata/properties" ma:root="true" ma:fieldsID="297a0d34f6077cc592e179db6a1c84ee" ns3:_="" ns4:_="">
    <xsd:import namespace="07eca7b1-41cf-405d-ab9b-9852a2089dc6"/>
    <xsd:import namespace="eba624c0-40c3-4cca-abda-92d66bdf49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ca7b1-41cf-405d-ab9b-9852a2089d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624c0-40c3-4cca-abda-92d66bdf49e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F6BF56-129F-4142-85E6-DA35EED59EE7}">
  <ds:schemaRefs>
    <ds:schemaRef ds:uri="http://schemas.microsoft.com/sharepoint/v3/contenttype/forms"/>
  </ds:schemaRefs>
</ds:datastoreItem>
</file>

<file path=customXml/itemProps2.xml><?xml version="1.0" encoding="utf-8"?>
<ds:datastoreItem xmlns:ds="http://schemas.openxmlformats.org/officeDocument/2006/customXml" ds:itemID="{969E7B41-40A1-4D2E-8B65-794931FE0745}">
  <ds:schemaRefs>
    <ds:schemaRef ds:uri="http://purl.org/dc/elements/1.1/"/>
    <ds:schemaRef ds:uri="http://schemas.microsoft.com/office/2006/metadata/properties"/>
    <ds:schemaRef ds:uri="http://purl.org/dc/terms/"/>
    <ds:schemaRef ds:uri="eba624c0-40c3-4cca-abda-92d66bdf49ec"/>
    <ds:schemaRef ds:uri="http://schemas.microsoft.com/office/2006/documentManagement/types"/>
    <ds:schemaRef ds:uri="http://schemas.microsoft.com/office/infopath/2007/PartnerControls"/>
    <ds:schemaRef ds:uri="http://schemas.openxmlformats.org/package/2006/metadata/core-properties"/>
    <ds:schemaRef ds:uri="07eca7b1-41cf-405d-ab9b-9852a2089dc6"/>
    <ds:schemaRef ds:uri="http://www.w3.org/XML/1998/namespace"/>
    <ds:schemaRef ds:uri="http://purl.org/dc/dcmitype/"/>
  </ds:schemaRefs>
</ds:datastoreItem>
</file>

<file path=customXml/itemProps3.xml><?xml version="1.0" encoding="utf-8"?>
<ds:datastoreItem xmlns:ds="http://schemas.openxmlformats.org/officeDocument/2006/customXml" ds:itemID="{AABC9D6D-2791-4170-98EB-97D5F1D11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ca7b1-41cf-405d-ab9b-9852a2089dc6"/>
    <ds:schemaRef ds:uri="eba624c0-40c3-4cca-abda-92d66bdf4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Thoseby, Becky</dc:creator>
  <cp:keywords/>
  <dc:description/>
  <cp:lastModifiedBy>Rostron, Caroline</cp:lastModifiedBy>
  <cp:revision>6</cp:revision>
  <dcterms:created xsi:type="dcterms:W3CDTF">2020-04-27T14:01:00Z</dcterms:created>
  <dcterms:modified xsi:type="dcterms:W3CDTF">2020-04-27T14:07:00Z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0x010100B9ED8B26101BCA41B8CAA9C7D0CAB250</vt:lpwstr>
  </property>
</Properties>
</file>