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DA" w:rsidRDefault="00E618DA" w:rsidP="00E618DA">
      <w:bookmarkStart w:id="0" w:name="_GoBack"/>
      <w:bookmarkEnd w:id="0"/>
    </w:p>
    <w:p w:rsidR="00E618DA" w:rsidRDefault="00E618DA" w:rsidP="00E618DA"/>
    <w:p w:rsidR="00E618DA" w:rsidRDefault="00E618DA" w:rsidP="00E618DA"/>
    <w:p w:rsidR="00E618DA" w:rsidRDefault="00E618DA" w:rsidP="00E618DA">
      <w:r w:rsidRPr="00BA0022">
        <w:rPr>
          <w:noProof/>
          <w:color w:val="000000" w:themeColor="text1"/>
          <w:sz w:val="24"/>
          <w:szCs w:val="24"/>
          <w:lang w:eastAsia="en-GB"/>
        </w:rPr>
        <w:drawing>
          <wp:inline distT="0" distB="0" distL="0" distR="0" wp14:anchorId="07CBDF2E" wp14:editId="333D94E5">
            <wp:extent cx="3506470" cy="1623454"/>
            <wp:effectExtent l="0" t="0" r="0" b="0"/>
            <wp:docPr id="4" name="Picture 4" descr="Coping with Bereavement - Leinster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ng with Bereavement - Leinster Exp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255" cy="1677061"/>
                    </a:xfrm>
                    <a:prstGeom prst="rect">
                      <a:avLst/>
                    </a:prstGeom>
                    <a:noFill/>
                    <a:ln>
                      <a:noFill/>
                    </a:ln>
                  </pic:spPr>
                </pic:pic>
              </a:graphicData>
            </a:graphic>
          </wp:inline>
        </w:drawing>
      </w:r>
    </w:p>
    <w:p w:rsidR="00E618DA" w:rsidRPr="00E618DA" w:rsidRDefault="00E618DA" w:rsidP="00E618DA"/>
    <w:p w:rsidR="00BC67F0" w:rsidRDefault="00E618DA" w:rsidP="007A674C">
      <w:pPr>
        <w:jc w:val="both"/>
        <w:rPr>
          <w:sz w:val="36"/>
        </w:rPr>
      </w:pPr>
      <w:r w:rsidRPr="00BC67F0">
        <w:rPr>
          <w:sz w:val="36"/>
        </w:rPr>
        <w:t xml:space="preserve">Coping with </w:t>
      </w:r>
      <w:r w:rsidR="00BC67F0" w:rsidRPr="00BC67F0">
        <w:rPr>
          <w:sz w:val="36"/>
        </w:rPr>
        <w:t xml:space="preserve">bereavement, </w:t>
      </w:r>
      <w:r w:rsidRPr="00BC67F0">
        <w:rPr>
          <w:sz w:val="36"/>
        </w:rPr>
        <w:t>grief and loss</w:t>
      </w:r>
    </w:p>
    <w:p w:rsidR="00BC67F0" w:rsidRPr="00C0640C" w:rsidRDefault="00BC67F0" w:rsidP="00BC67F0">
      <w:pPr>
        <w:spacing w:after="0"/>
        <w:jc w:val="right"/>
        <w:rPr>
          <w:sz w:val="24"/>
        </w:rPr>
      </w:pPr>
      <w:r w:rsidRPr="00C0640C">
        <w:rPr>
          <w:sz w:val="24"/>
        </w:rPr>
        <w:t>National Safety Team</w:t>
      </w:r>
    </w:p>
    <w:p w:rsidR="00E618DA" w:rsidRPr="00BC67F0" w:rsidRDefault="00BE63BA" w:rsidP="00BC67F0">
      <w:pPr>
        <w:spacing w:after="0"/>
        <w:jc w:val="right"/>
        <w:rPr>
          <w:sz w:val="24"/>
        </w:rPr>
      </w:pPr>
      <w:r>
        <w:rPr>
          <w:sz w:val="24"/>
        </w:rPr>
        <w:t>May</w:t>
      </w:r>
      <w:r w:rsidR="00BC67F0" w:rsidRPr="00C0640C">
        <w:rPr>
          <w:sz w:val="24"/>
        </w:rPr>
        <w:t xml:space="preserve"> 2020 </w:t>
      </w:r>
      <w:r w:rsidR="00E618DA">
        <w:br w:type="page"/>
      </w:r>
    </w:p>
    <w:p w:rsidR="00C0640C" w:rsidRDefault="00C0640C" w:rsidP="00C554CB">
      <w:pPr>
        <w:pStyle w:val="Subtitle"/>
        <w:rPr>
          <w:sz w:val="28"/>
        </w:rPr>
      </w:pPr>
    </w:p>
    <w:p w:rsidR="00041949" w:rsidRPr="00234E3F" w:rsidRDefault="00B64994" w:rsidP="00AC711A">
      <w:pPr>
        <w:pStyle w:val="Subtitle"/>
        <w:jc w:val="both"/>
        <w:rPr>
          <w:sz w:val="28"/>
        </w:rPr>
      </w:pPr>
      <w:r w:rsidRPr="00234E3F">
        <w:rPr>
          <w:sz w:val="28"/>
        </w:rPr>
        <w:t>B</w:t>
      </w:r>
      <w:r w:rsidR="00953E31" w:rsidRPr="00234E3F">
        <w:rPr>
          <w:sz w:val="28"/>
        </w:rPr>
        <w:t xml:space="preserve">ereavement, </w:t>
      </w:r>
      <w:r w:rsidR="00496D41" w:rsidRPr="00234E3F">
        <w:rPr>
          <w:sz w:val="28"/>
        </w:rPr>
        <w:t xml:space="preserve">grief </w:t>
      </w:r>
      <w:r w:rsidR="00953E31" w:rsidRPr="00234E3F">
        <w:rPr>
          <w:sz w:val="28"/>
        </w:rPr>
        <w:t xml:space="preserve">and loss </w:t>
      </w:r>
      <w:r w:rsidR="00496D41" w:rsidRPr="00234E3F">
        <w:rPr>
          <w:sz w:val="28"/>
        </w:rPr>
        <w:t xml:space="preserve">during </w:t>
      </w:r>
      <w:r w:rsidR="00953E31" w:rsidRPr="00234E3F">
        <w:rPr>
          <w:sz w:val="28"/>
        </w:rPr>
        <w:t xml:space="preserve">the COVID -19 </w:t>
      </w:r>
      <w:r w:rsidR="00496D41" w:rsidRPr="00234E3F">
        <w:rPr>
          <w:sz w:val="28"/>
        </w:rPr>
        <w:t>pandemic</w:t>
      </w:r>
    </w:p>
    <w:p w:rsidR="000E4E9F" w:rsidRPr="00234E3F" w:rsidRDefault="00101BF2" w:rsidP="00C554CB">
      <w:pPr>
        <w:jc w:val="both"/>
        <w:rPr>
          <w:sz w:val="24"/>
        </w:rPr>
      </w:pPr>
      <w:r w:rsidRPr="00234E3F">
        <w:rPr>
          <w:sz w:val="24"/>
        </w:rPr>
        <w:t xml:space="preserve">Whenever the loss of a friend or loved one happens, it can be an extremely difficult and challenging time. </w:t>
      </w:r>
      <w:r w:rsidR="000E4E9F" w:rsidRPr="00234E3F">
        <w:rPr>
          <w:sz w:val="24"/>
        </w:rPr>
        <w:t xml:space="preserve"> </w:t>
      </w:r>
      <w:r w:rsidRPr="00234E3F">
        <w:rPr>
          <w:sz w:val="24"/>
        </w:rPr>
        <w:t xml:space="preserve">This is likely to be even more so for those experiencing bereavement and grief during COVID-19 which has dramatically impacted on how we grieve the loss of a loved one.  </w:t>
      </w:r>
    </w:p>
    <w:p w:rsidR="00C0640C" w:rsidRDefault="00BA0022" w:rsidP="00C554CB">
      <w:pPr>
        <w:jc w:val="both"/>
        <w:rPr>
          <w:sz w:val="24"/>
        </w:rPr>
      </w:pPr>
      <w:r w:rsidRPr="00234E3F">
        <w:rPr>
          <w:sz w:val="24"/>
        </w:rPr>
        <w:t xml:space="preserve">Not only those who are already struggling with bereavement, but also those whose relatives or friends die through other causes will also be affected. </w:t>
      </w:r>
      <w:r w:rsidR="000E4E9F" w:rsidRPr="00234E3F">
        <w:rPr>
          <w:sz w:val="24"/>
        </w:rPr>
        <w:t xml:space="preserve">  </w:t>
      </w:r>
    </w:p>
    <w:p w:rsidR="000E4E9F" w:rsidRPr="00234E3F" w:rsidRDefault="00101BF2" w:rsidP="00C554CB">
      <w:pPr>
        <w:jc w:val="both"/>
        <w:rPr>
          <w:sz w:val="24"/>
        </w:rPr>
      </w:pPr>
      <w:r w:rsidRPr="00234E3F">
        <w:rPr>
          <w:sz w:val="24"/>
        </w:rPr>
        <w:t>I</w:t>
      </w:r>
      <w:r w:rsidR="00BA0022" w:rsidRPr="00234E3F">
        <w:rPr>
          <w:sz w:val="24"/>
        </w:rPr>
        <w:t>f someone close to you</w:t>
      </w:r>
      <w:r w:rsidRPr="00234E3F">
        <w:rPr>
          <w:sz w:val="24"/>
        </w:rPr>
        <w:t xml:space="preserve"> has died</w:t>
      </w:r>
      <w:r w:rsidR="00BA0022" w:rsidRPr="00234E3F">
        <w:rPr>
          <w:sz w:val="24"/>
        </w:rPr>
        <w:t xml:space="preserve">, </w:t>
      </w:r>
      <w:r w:rsidRPr="00234E3F">
        <w:rPr>
          <w:sz w:val="24"/>
        </w:rPr>
        <w:t>this leaflet may help</w:t>
      </w:r>
      <w:r w:rsidR="00BA0022" w:rsidRPr="00234E3F">
        <w:rPr>
          <w:sz w:val="24"/>
        </w:rPr>
        <w:t xml:space="preserve"> you to make sense of some of the physical and emotional feelings that yo</w:t>
      </w:r>
      <w:r w:rsidRPr="00234E3F">
        <w:rPr>
          <w:sz w:val="24"/>
        </w:rPr>
        <w:t xml:space="preserve">u may be experiencing.  </w:t>
      </w:r>
    </w:p>
    <w:p w:rsidR="00234E3F" w:rsidRPr="00234E3F" w:rsidRDefault="00101BF2" w:rsidP="00C554CB">
      <w:pPr>
        <w:jc w:val="both"/>
        <w:rPr>
          <w:sz w:val="24"/>
        </w:rPr>
      </w:pPr>
      <w:r w:rsidRPr="00234E3F">
        <w:rPr>
          <w:sz w:val="24"/>
        </w:rPr>
        <w:t xml:space="preserve">You can also </w:t>
      </w:r>
      <w:r w:rsidR="00041949" w:rsidRPr="00234E3F">
        <w:rPr>
          <w:sz w:val="24"/>
        </w:rPr>
        <w:t>find more information on where</w:t>
      </w:r>
      <w:r w:rsidR="00BA0022" w:rsidRPr="00234E3F">
        <w:rPr>
          <w:sz w:val="24"/>
        </w:rPr>
        <w:t xml:space="preserve"> to seek support if you want to talk to someone.</w:t>
      </w:r>
    </w:p>
    <w:p w:rsidR="00234E3F" w:rsidRDefault="00234E3F" w:rsidP="007A674C">
      <w:pPr>
        <w:pStyle w:val="Subtitle"/>
        <w:jc w:val="both"/>
        <w:rPr>
          <w:rFonts w:eastAsiaTheme="minorHAnsi"/>
          <w:sz w:val="28"/>
        </w:rPr>
      </w:pPr>
    </w:p>
    <w:p w:rsidR="00C0640C" w:rsidRDefault="00C0640C" w:rsidP="00C0640C"/>
    <w:p w:rsidR="00C0640C" w:rsidRDefault="00C0640C" w:rsidP="00C0640C"/>
    <w:p w:rsidR="00C0640C" w:rsidRDefault="00C0640C" w:rsidP="00C0640C"/>
    <w:p w:rsidR="00C0640C" w:rsidRDefault="00C0640C" w:rsidP="00C0640C"/>
    <w:p w:rsidR="00F539FB" w:rsidRDefault="00F539FB" w:rsidP="00F539FB">
      <w:pPr>
        <w:pStyle w:val="Subtitle"/>
        <w:spacing w:after="0" w:line="240" w:lineRule="auto"/>
        <w:jc w:val="both"/>
        <w:rPr>
          <w:rFonts w:eastAsiaTheme="minorHAnsi"/>
          <w:sz w:val="28"/>
        </w:rPr>
      </w:pPr>
    </w:p>
    <w:p w:rsidR="00C554CB" w:rsidRPr="00C554CB" w:rsidRDefault="00496D41" w:rsidP="00C554CB">
      <w:pPr>
        <w:pStyle w:val="Subtitle"/>
        <w:jc w:val="both"/>
        <w:rPr>
          <w:rFonts w:eastAsiaTheme="minorHAnsi"/>
          <w:sz w:val="28"/>
        </w:rPr>
      </w:pPr>
      <w:r w:rsidRPr="007A674C">
        <w:rPr>
          <w:rFonts w:eastAsiaTheme="minorHAnsi"/>
          <w:sz w:val="28"/>
        </w:rPr>
        <w:t>What is grief and loss?</w:t>
      </w:r>
    </w:p>
    <w:p w:rsidR="00C554CB" w:rsidRPr="00C554CB" w:rsidRDefault="00953E31" w:rsidP="00C554CB">
      <w:pPr>
        <w:jc w:val="both"/>
        <w:rPr>
          <w:sz w:val="24"/>
        </w:rPr>
      </w:pPr>
      <w:r w:rsidRPr="00234E3F">
        <w:rPr>
          <w:sz w:val="24"/>
        </w:rPr>
        <w:t xml:space="preserve">When we are faced with a loss, our natural response is to grieve.  Any loss can cause grief, and the more significant the loss, the more intense the feelings may be.   </w:t>
      </w:r>
    </w:p>
    <w:p w:rsidR="00C554CB" w:rsidRDefault="00C554CB" w:rsidP="00C554CB">
      <w:pPr>
        <w:pStyle w:val="Subtitle"/>
        <w:jc w:val="both"/>
        <w:rPr>
          <w:sz w:val="28"/>
        </w:rPr>
      </w:pPr>
    </w:p>
    <w:p w:rsidR="00953E31" w:rsidRPr="00234E3F" w:rsidRDefault="00953E31" w:rsidP="00C554CB">
      <w:pPr>
        <w:pStyle w:val="Subtitle"/>
        <w:jc w:val="both"/>
        <w:rPr>
          <w:sz w:val="28"/>
        </w:rPr>
      </w:pPr>
      <w:r w:rsidRPr="00234E3F">
        <w:rPr>
          <w:sz w:val="28"/>
        </w:rPr>
        <w:t>W</w:t>
      </w:r>
      <w:r w:rsidR="00F539FB">
        <w:rPr>
          <w:sz w:val="28"/>
        </w:rPr>
        <w:t xml:space="preserve">hat </w:t>
      </w:r>
      <w:r w:rsidRPr="00234E3F">
        <w:rPr>
          <w:sz w:val="28"/>
        </w:rPr>
        <w:t>might</w:t>
      </w:r>
      <w:r w:rsidR="00F539FB">
        <w:rPr>
          <w:sz w:val="28"/>
        </w:rPr>
        <w:t xml:space="preserve"> you</w:t>
      </w:r>
      <w:r w:rsidRPr="00234E3F">
        <w:rPr>
          <w:sz w:val="28"/>
        </w:rPr>
        <w:t xml:space="preserve"> be experiencing</w:t>
      </w:r>
      <w:r w:rsidR="00F539FB">
        <w:rPr>
          <w:sz w:val="28"/>
        </w:rPr>
        <w:t>?</w:t>
      </w:r>
    </w:p>
    <w:p w:rsidR="00F539FB" w:rsidRDefault="00953E31" w:rsidP="00C554CB">
      <w:pPr>
        <w:jc w:val="both"/>
        <w:rPr>
          <w:sz w:val="24"/>
        </w:rPr>
      </w:pPr>
      <w:r w:rsidRPr="00234E3F">
        <w:rPr>
          <w:sz w:val="24"/>
        </w:rPr>
        <w:t>Feelings of loss and grief a</w:t>
      </w:r>
      <w:r w:rsidR="00B64994" w:rsidRPr="00234E3F">
        <w:rPr>
          <w:sz w:val="24"/>
        </w:rPr>
        <w:t xml:space="preserve">re very personal, however the following </w:t>
      </w:r>
      <w:r w:rsidRPr="00234E3F">
        <w:rPr>
          <w:sz w:val="24"/>
        </w:rPr>
        <w:t>emotions and physical feelings are very common:</w:t>
      </w:r>
    </w:p>
    <w:p w:rsidR="00C554CB" w:rsidRDefault="00C554CB" w:rsidP="00C554CB">
      <w:pPr>
        <w:jc w:val="both"/>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765"/>
      </w:tblGrid>
      <w:tr w:rsidR="00F539FB" w:rsidTr="00F539FB">
        <w:trPr>
          <w:jc w:val="center"/>
        </w:trPr>
        <w:tc>
          <w:tcPr>
            <w:tcW w:w="2764" w:type="dxa"/>
          </w:tcPr>
          <w:p w:rsidR="00F539FB" w:rsidRPr="00C554CB" w:rsidRDefault="00F539FB" w:rsidP="00F539FB">
            <w:pPr>
              <w:pStyle w:val="Subtitle"/>
              <w:jc w:val="center"/>
              <w:rPr>
                <w:sz w:val="24"/>
              </w:rPr>
            </w:pPr>
            <w:r w:rsidRPr="00C554CB">
              <w:rPr>
                <w:sz w:val="24"/>
              </w:rPr>
              <w:t>Pain and sadness</w:t>
            </w:r>
          </w:p>
          <w:p w:rsidR="00F539FB" w:rsidRPr="00C554CB" w:rsidRDefault="00F539FB" w:rsidP="00F539FB">
            <w:pPr>
              <w:pStyle w:val="Subtitle"/>
              <w:jc w:val="center"/>
              <w:rPr>
                <w:sz w:val="24"/>
              </w:rPr>
            </w:pPr>
          </w:p>
        </w:tc>
        <w:tc>
          <w:tcPr>
            <w:tcW w:w="2765" w:type="dxa"/>
          </w:tcPr>
          <w:p w:rsidR="00F539FB" w:rsidRPr="00C554CB" w:rsidRDefault="00F539FB" w:rsidP="00F539FB">
            <w:pPr>
              <w:pStyle w:val="Subtitle"/>
              <w:jc w:val="center"/>
              <w:rPr>
                <w:sz w:val="24"/>
              </w:rPr>
            </w:pPr>
            <w:r w:rsidRPr="00C554CB">
              <w:rPr>
                <w:sz w:val="24"/>
              </w:rPr>
              <w:t>Fatigue</w:t>
            </w:r>
          </w:p>
        </w:tc>
      </w:tr>
      <w:tr w:rsidR="00F539FB" w:rsidTr="00F539FB">
        <w:trPr>
          <w:jc w:val="center"/>
        </w:trPr>
        <w:tc>
          <w:tcPr>
            <w:tcW w:w="2764" w:type="dxa"/>
          </w:tcPr>
          <w:p w:rsidR="00F539FB" w:rsidRPr="00C554CB" w:rsidRDefault="00F539FB" w:rsidP="00F539FB">
            <w:pPr>
              <w:pStyle w:val="Subtitle"/>
              <w:jc w:val="center"/>
              <w:rPr>
                <w:sz w:val="24"/>
              </w:rPr>
            </w:pPr>
            <w:r w:rsidRPr="00C554CB">
              <w:rPr>
                <w:sz w:val="24"/>
              </w:rPr>
              <w:t>Shock and disbelief</w:t>
            </w:r>
          </w:p>
        </w:tc>
        <w:tc>
          <w:tcPr>
            <w:tcW w:w="2765" w:type="dxa"/>
          </w:tcPr>
          <w:p w:rsidR="00F539FB" w:rsidRDefault="00F539FB" w:rsidP="00F539FB">
            <w:pPr>
              <w:pStyle w:val="Subtitle"/>
              <w:jc w:val="center"/>
              <w:rPr>
                <w:sz w:val="24"/>
              </w:rPr>
            </w:pPr>
            <w:r w:rsidRPr="00C554CB">
              <w:rPr>
                <w:sz w:val="24"/>
              </w:rPr>
              <w:t>Nausea/loss of appetite</w:t>
            </w:r>
          </w:p>
          <w:p w:rsidR="00C554CB" w:rsidRPr="00C554CB" w:rsidRDefault="00C554CB" w:rsidP="00C554CB"/>
        </w:tc>
      </w:tr>
      <w:tr w:rsidR="00F539FB" w:rsidTr="00F539FB">
        <w:trPr>
          <w:jc w:val="center"/>
        </w:trPr>
        <w:tc>
          <w:tcPr>
            <w:tcW w:w="2764" w:type="dxa"/>
          </w:tcPr>
          <w:p w:rsidR="00F539FB" w:rsidRDefault="00F539FB" w:rsidP="00F539FB">
            <w:pPr>
              <w:pStyle w:val="Subtitle"/>
              <w:jc w:val="center"/>
              <w:rPr>
                <w:sz w:val="24"/>
              </w:rPr>
            </w:pPr>
            <w:r w:rsidRPr="00C554CB">
              <w:rPr>
                <w:sz w:val="24"/>
              </w:rPr>
              <w:t>Guilt</w:t>
            </w:r>
          </w:p>
          <w:p w:rsidR="00C554CB" w:rsidRPr="00C554CB" w:rsidRDefault="00C554CB" w:rsidP="00C554CB"/>
        </w:tc>
        <w:tc>
          <w:tcPr>
            <w:tcW w:w="2765" w:type="dxa"/>
          </w:tcPr>
          <w:p w:rsidR="00F539FB" w:rsidRPr="00C554CB" w:rsidRDefault="00F539FB" w:rsidP="00F539FB">
            <w:pPr>
              <w:pStyle w:val="Subtitle"/>
              <w:jc w:val="center"/>
              <w:rPr>
                <w:sz w:val="24"/>
              </w:rPr>
            </w:pPr>
            <w:r w:rsidRPr="00C554CB">
              <w:rPr>
                <w:sz w:val="24"/>
              </w:rPr>
              <w:t>Difficulty sleeping</w:t>
            </w:r>
          </w:p>
        </w:tc>
      </w:tr>
      <w:tr w:rsidR="00F539FB" w:rsidTr="00F539FB">
        <w:trPr>
          <w:jc w:val="center"/>
        </w:trPr>
        <w:tc>
          <w:tcPr>
            <w:tcW w:w="2764" w:type="dxa"/>
          </w:tcPr>
          <w:p w:rsidR="00F539FB" w:rsidRDefault="00F539FB" w:rsidP="00F539FB">
            <w:pPr>
              <w:pStyle w:val="Subtitle"/>
              <w:jc w:val="center"/>
              <w:rPr>
                <w:sz w:val="24"/>
              </w:rPr>
            </w:pPr>
            <w:r w:rsidRPr="00C554CB">
              <w:rPr>
                <w:sz w:val="24"/>
              </w:rPr>
              <w:t>Anger and frustration</w:t>
            </w:r>
          </w:p>
          <w:p w:rsidR="00C554CB" w:rsidRPr="00C554CB" w:rsidRDefault="00C554CB" w:rsidP="00C554CB"/>
        </w:tc>
        <w:tc>
          <w:tcPr>
            <w:tcW w:w="2765" w:type="dxa"/>
          </w:tcPr>
          <w:p w:rsidR="00F539FB" w:rsidRPr="00C554CB" w:rsidRDefault="00F539FB" w:rsidP="00F539FB">
            <w:pPr>
              <w:pStyle w:val="Subtitle"/>
              <w:jc w:val="center"/>
              <w:rPr>
                <w:sz w:val="24"/>
              </w:rPr>
            </w:pPr>
            <w:r w:rsidRPr="00C554CB">
              <w:rPr>
                <w:sz w:val="24"/>
              </w:rPr>
              <w:t>Aches and pains</w:t>
            </w:r>
          </w:p>
        </w:tc>
      </w:tr>
      <w:tr w:rsidR="00F539FB" w:rsidTr="00F539FB">
        <w:trPr>
          <w:jc w:val="center"/>
        </w:trPr>
        <w:tc>
          <w:tcPr>
            <w:tcW w:w="2764" w:type="dxa"/>
          </w:tcPr>
          <w:p w:rsidR="00F539FB" w:rsidRPr="00C554CB" w:rsidRDefault="00F539FB" w:rsidP="00F539FB">
            <w:pPr>
              <w:pStyle w:val="Subtitle"/>
              <w:jc w:val="center"/>
              <w:rPr>
                <w:sz w:val="24"/>
              </w:rPr>
            </w:pPr>
            <w:r w:rsidRPr="00C554CB">
              <w:rPr>
                <w:sz w:val="24"/>
              </w:rPr>
              <w:t>Fear</w:t>
            </w:r>
          </w:p>
        </w:tc>
        <w:tc>
          <w:tcPr>
            <w:tcW w:w="2765" w:type="dxa"/>
          </w:tcPr>
          <w:p w:rsidR="00F539FB" w:rsidRPr="00C554CB" w:rsidRDefault="00F539FB" w:rsidP="00F539FB">
            <w:pPr>
              <w:pStyle w:val="Subtitle"/>
              <w:jc w:val="center"/>
              <w:rPr>
                <w:sz w:val="24"/>
              </w:rPr>
            </w:pPr>
            <w:r w:rsidRPr="00C554CB">
              <w:rPr>
                <w:sz w:val="24"/>
              </w:rPr>
              <w:t>Feeling unwell</w:t>
            </w:r>
          </w:p>
        </w:tc>
      </w:tr>
    </w:tbl>
    <w:p w:rsidR="00C554CB" w:rsidRDefault="00C554CB" w:rsidP="007E56F1">
      <w:pPr>
        <w:pStyle w:val="Subtitle"/>
        <w:rPr>
          <w:sz w:val="28"/>
        </w:rPr>
      </w:pPr>
    </w:p>
    <w:p w:rsidR="00C554CB" w:rsidRDefault="00C554CB" w:rsidP="00C554CB">
      <w:pPr>
        <w:pStyle w:val="Subtitle"/>
        <w:rPr>
          <w:sz w:val="28"/>
        </w:rPr>
      </w:pPr>
    </w:p>
    <w:p w:rsidR="00C554CB" w:rsidRDefault="00C554CB" w:rsidP="00C554CB">
      <w:pPr>
        <w:pStyle w:val="Subtitle"/>
        <w:rPr>
          <w:sz w:val="28"/>
        </w:rPr>
      </w:pPr>
    </w:p>
    <w:p w:rsidR="00AC711A" w:rsidRDefault="00AC711A" w:rsidP="00C554CB">
      <w:pPr>
        <w:pStyle w:val="Subtitle"/>
        <w:rPr>
          <w:sz w:val="28"/>
        </w:rPr>
      </w:pPr>
    </w:p>
    <w:p w:rsidR="007E56F1" w:rsidRPr="00234E3F" w:rsidRDefault="007E56F1" w:rsidP="00C554CB">
      <w:pPr>
        <w:pStyle w:val="Subtitle"/>
        <w:rPr>
          <w:sz w:val="28"/>
        </w:rPr>
      </w:pPr>
      <w:r w:rsidRPr="00234E3F">
        <w:rPr>
          <w:sz w:val="28"/>
        </w:rPr>
        <w:t>What are the stages of grief?</w:t>
      </w:r>
    </w:p>
    <w:p w:rsidR="007E56F1" w:rsidRPr="00AC711A" w:rsidRDefault="007E56F1" w:rsidP="00AC711A">
      <w:pPr>
        <w:rPr>
          <w:rStyle w:val="Emphasis"/>
          <w:sz w:val="24"/>
        </w:rPr>
      </w:pPr>
      <w:r w:rsidRPr="00AC711A">
        <w:rPr>
          <w:rStyle w:val="Emphasis"/>
          <w:sz w:val="24"/>
        </w:rPr>
        <w:t>Denial – Anger – Bargaining – Depression – Acceptance</w:t>
      </w:r>
    </w:p>
    <w:p w:rsidR="00C554CB" w:rsidRDefault="007E56F1" w:rsidP="00C554CB">
      <w:pPr>
        <w:jc w:val="both"/>
        <w:rPr>
          <w:sz w:val="24"/>
          <w:szCs w:val="24"/>
        </w:rPr>
      </w:pPr>
      <w:r w:rsidRPr="00234E3F">
        <w:rPr>
          <w:sz w:val="24"/>
          <w:szCs w:val="24"/>
        </w:rPr>
        <w:t>These are known as the stages of grief, and it is normal to feel these things.  They will usually pass in time.  Not everyone experiences these in the or</w:t>
      </w:r>
      <w:r w:rsidR="00C554CB">
        <w:rPr>
          <w:sz w:val="24"/>
          <w:szCs w:val="24"/>
        </w:rPr>
        <w:t xml:space="preserve">der in which they are set out. </w:t>
      </w:r>
      <w:r w:rsidRPr="00234E3F">
        <w:rPr>
          <w:sz w:val="24"/>
          <w:szCs w:val="24"/>
        </w:rPr>
        <w:t xml:space="preserve">You may find you move back and forth between stages, such as between anger and depression.  </w:t>
      </w:r>
    </w:p>
    <w:p w:rsidR="00C554CB" w:rsidRPr="00AC711A" w:rsidRDefault="007E56F1" w:rsidP="00AC711A">
      <w:pPr>
        <w:jc w:val="both"/>
        <w:rPr>
          <w:sz w:val="24"/>
          <w:szCs w:val="24"/>
        </w:rPr>
      </w:pPr>
      <w:r w:rsidRPr="00234E3F">
        <w:rPr>
          <w:sz w:val="24"/>
          <w:szCs w:val="24"/>
        </w:rPr>
        <w:t>Ultimately, there is no right way to grieve and it is different for everyone</w:t>
      </w:r>
      <w:r w:rsidR="00234E3F">
        <w:rPr>
          <w:sz w:val="24"/>
          <w:szCs w:val="24"/>
        </w:rPr>
        <w:t>.</w:t>
      </w:r>
    </w:p>
    <w:p w:rsidR="009B6453" w:rsidRDefault="009B6453" w:rsidP="00AC711A">
      <w:pPr>
        <w:pStyle w:val="Subtitle"/>
        <w:jc w:val="both"/>
        <w:rPr>
          <w:sz w:val="28"/>
        </w:rPr>
      </w:pPr>
      <w:r w:rsidRPr="009B6453">
        <w:rPr>
          <w:sz w:val="28"/>
        </w:rPr>
        <w:t>Be kind to yourself</w:t>
      </w:r>
    </w:p>
    <w:p w:rsidR="009B6453" w:rsidRPr="007A674C" w:rsidRDefault="009B6453" w:rsidP="00AC711A">
      <w:pPr>
        <w:pStyle w:val="Subtitle"/>
        <w:numPr>
          <w:ilvl w:val="0"/>
          <w:numId w:val="6"/>
        </w:numPr>
        <w:ind w:left="426" w:hanging="426"/>
        <w:jc w:val="both"/>
      </w:pPr>
      <w:r w:rsidRPr="00234E3F">
        <w:t>Try to eat properly and to rest, even if you can’t sleep.</w:t>
      </w:r>
    </w:p>
    <w:p w:rsidR="009B6453" w:rsidRPr="007A674C" w:rsidRDefault="009B6453" w:rsidP="00AC711A">
      <w:pPr>
        <w:pStyle w:val="Subtitle"/>
        <w:numPr>
          <w:ilvl w:val="0"/>
          <w:numId w:val="6"/>
        </w:numPr>
        <w:ind w:left="426" w:hanging="426"/>
        <w:jc w:val="both"/>
      </w:pPr>
      <w:r w:rsidRPr="00234E3F">
        <w:t>Give yourself time and allow yourself to grieve.</w:t>
      </w:r>
    </w:p>
    <w:p w:rsidR="007A674C" w:rsidRPr="007A674C" w:rsidRDefault="009B6453" w:rsidP="00AC711A">
      <w:pPr>
        <w:pStyle w:val="Subtitle"/>
        <w:numPr>
          <w:ilvl w:val="0"/>
          <w:numId w:val="6"/>
        </w:numPr>
        <w:ind w:left="426" w:hanging="426"/>
        <w:jc w:val="both"/>
      </w:pPr>
      <w:r w:rsidRPr="00234E3F">
        <w:t xml:space="preserve">Take </w:t>
      </w:r>
      <w:r w:rsidR="007A674C">
        <w:t xml:space="preserve">it </w:t>
      </w:r>
      <w:r w:rsidRPr="00234E3F">
        <w:t>one day at a time and allow yourself to feel the</w:t>
      </w:r>
      <w:r w:rsidR="007A674C">
        <w:t>se feelings of loss and grief.  T</w:t>
      </w:r>
      <w:r w:rsidRPr="00234E3F">
        <w:t>his can help you to adjust and move forward.</w:t>
      </w:r>
    </w:p>
    <w:p w:rsidR="007A674C" w:rsidRPr="007A674C" w:rsidRDefault="007A674C" w:rsidP="00AC711A">
      <w:pPr>
        <w:pStyle w:val="Subtitle"/>
        <w:numPr>
          <w:ilvl w:val="0"/>
          <w:numId w:val="6"/>
        </w:numPr>
        <w:ind w:left="426" w:hanging="426"/>
        <w:jc w:val="both"/>
      </w:pPr>
      <w:r w:rsidRPr="007A674C">
        <w:t>Don’t be embarrassed about crying.</w:t>
      </w:r>
    </w:p>
    <w:p w:rsidR="007A674C" w:rsidRPr="007A674C" w:rsidRDefault="007A674C" w:rsidP="00AC711A">
      <w:pPr>
        <w:pStyle w:val="Subtitle"/>
        <w:numPr>
          <w:ilvl w:val="0"/>
          <w:numId w:val="6"/>
        </w:numPr>
        <w:ind w:left="426" w:hanging="426"/>
        <w:jc w:val="both"/>
      </w:pPr>
      <w:r w:rsidRPr="007A674C">
        <w:t>Try to keep to familiar routines that give a sense of order and control. Set yourself small, realistic goals.</w:t>
      </w:r>
    </w:p>
    <w:p w:rsidR="007A674C" w:rsidRDefault="007A674C" w:rsidP="00AC711A">
      <w:pPr>
        <w:pStyle w:val="Subtitle"/>
        <w:numPr>
          <w:ilvl w:val="0"/>
          <w:numId w:val="6"/>
        </w:numPr>
        <w:ind w:left="426" w:hanging="426"/>
        <w:jc w:val="both"/>
      </w:pPr>
      <w:r w:rsidRPr="007A674C">
        <w:t>Do things that help you relax</w:t>
      </w:r>
      <w:r>
        <w:t>.</w:t>
      </w:r>
    </w:p>
    <w:p w:rsidR="00C554CB" w:rsidRPr="00C554CB" w:rsidRDefault="00C554CB" w:rsidP="00AC711A">
      <w:pPr>
        <w:jc w:val="both"/>
      </w:pPr>
    </w:p>
    <w:p w:rsidR="00B64994" w:rsidRPr="00234E3F" w:rsidRDefault="007E56F1" w:rsidP="00AC711A">
      <w:pPr>
        <w:pStyle w:val="Subtitle"/>
        <w:jc w:val="both"/>
        <w:rPr>
          <w:sz w:val="28"/>
        </w:rPr>
      </w:pPr>
      <w:r w:rsidRPr="00234E3F">
        <w:rPr>
          <w:sz w:val="28"/>
        </w:rPr>
        <w:t>Reaching out for support</w:t>
      </w:r>
    </w:p>
    <w:p w:rsidR="00CB6E39" w:rsidRDefault="00041949" w:rsidP="00AC711A">
      <w:pPr>
        <w:jc w:val="both"/>
        <w:rPr>
          <w:sz w:val="24"/>
        </w:rPr>
      </w:pPr>
      <w:r w:rsidRPr="00234E3F">
        <w:rPr>
          <w:sz w:val="24"/>
        </w:rPr>
        <w:t>Y</w:t>
      </w:r>
      <w:r w:rsidR="007E56F1" w:rsidRPr="00234E3F">
        <w:rPr>
          <w:sz w:val="24"/>
        </w:rPr>
        <w:t xml:space="preserve">ou </w:t>
      </w:r>
      <w:r w:rsidRPr="00234E3F">
        <w:rPr>
          <w:sz w:val="24"/>
        </w:rPr>
        <w:t xml:space="preserve">do not </w:t>
      </w:r>
      <w:r w:rsidR="007E56F1" w:rsidRPr="00234E3F">
        <w:rPr>
          <w:sz w:val="24"/>
        </w:rPr>
        <w:t xml:space="preserve">have to </w:t>
      </w:r>
      <w:r w:rsidRPr="00234E3F">
        <w:rPr>
          <w:sz w:val="24"/>
        </w:rPr>
        <w:t xml:space="preserve">go through this </w:t>
      </w:r>
      <w:r w:rsidR="007E56F1" w:rsidRPr="00234E3F">
        <w:rPr>
          <w:sz w:val="24"/>
        </w:rPr>
        <w:t xml:space="preserve">alone.  </w:t>
      </w:r>
      <w:r w:rsidR="00B64994" w:rsidRPr="00234E3F">
        <w:rPr>
          <w:sz w:val="24"/>
        </w:rPr>
        <w:t xml:space="preserve">It is important now, more than ever, to reach out for support. </w:t>
      </w:r>
      <w:r w:rsidR="007E56F1" w:rsidRPr="00234E3F">
        <w:rPr>
          <w:sz w:val="24"/>
        </w:rPr>
        <w:t xml:space="preserve"> </w:t>
      </w:r>
    </w:p>
    <w:p w:rsidR="00CB6E39" w:rsidRDefault="009A13AD" w:rsidP="00AC711A">
      <w:pPr>
        <w:jc w:val="both"/>
        <w:rPr>
          <w:sz w:val="24"/>
        </w:rPr>
      </w:pPr>
      <w:r w:rsidRPr="009A13AD">
        <w:rPr>
          <w:sz w:val="24"/>
        </w:rPr>
        <w:t xml:space="preserve">Many people find it helpful to talk about what has </w:t>
      </w:r>
      <w:r>
        <w:rPr>
          <w:sz w:val="24"/>
        </w:rPr>
        <w:t>happened and how they feel.  T</w:t>
      </w:r>
      <w:r w:rsidRPr="009A13AD">
        <w:rPr>
          <w:sz w:val="24"/>
        </w:rPr>
        <w:t xml:space="preserve">his can be an important part of the healing process. </w:t>
      </w:r>
      <w:r w:rsidR="00BB27C9">
        <w:rPr>
          <w:sz w:val="24"/>
        </w:rPr>
        <w:t xml:space="preserve"> </w:t>
      </w:r>
    </w:p>
    <w:p w:rsidR="00C554CB" w:rsidRDefault="009A13AD" w:rsidP="00AC711A">
      <w:pPr>
        <w:jc w:val="both"/>
        <w:rPr>
          <w:sz w:val="24"/>
        </w:rPr>
      </w:pPr>
      <w:r w:rsidRPr="009A13AD">
        <w:rPr>
          <w:sz w:val="24"/>
        </w:rPr>
        <w:t>Keep in contact with those who you are close to.  You could call, Skype or Face time them and have a chat.</w:t>
      </w:r>
    </w:p>
    <w:p w:rsidR="00CB6E39" w:rsidRPr="00CB6E39" w:rsidRDefault="00B64994" w:rsidP="00AC711A">
      <w:pPr>
        <w:jc w:val="both"/>
        <w:rPr>
          <w:sz w:val="24"/>
        </w:rPr>
      </w:pPr>
      <w:r w:rsidRPr="00234E3F">
        <w:rPr>
          <w:sz w:val="24"/>
        </w:rPr>
        <w:t xml:space="preserve">Support can come from a variety sources and </w:t>
      </w:r>
      <w:r w:rsidR="009A13AD">
        <w:rPr>
          <w:sz w:val="24"/>
        </w:rPr>
        <w:t xml:space="preserve">although it </w:t>
      </w:r>
      <w:r w:rsidRPr="00234E3F">
        <w:rPr>
          <w:sz w:val="24"/>
        </w:rPr>
        <w:t>will of</w:t>
      </w:r>
      <w:r w:rsidR="001567D5" w:rsidRPr="00234E3F">
        <w:rPr>
          <w:sz w:val="24"/>
        </w:rPr>
        <w:t>ten be from family and friends</w:t>
      </w:r>
      <w:r w:rsidR="009A13AD" w:rsidRPr="009A13AD">
        <w:rPr>
          <w:sz w:val="24"/>
        </w:rPr>
        <w:t xml:space="preserve"> </w:t>
      </w:r>
      <w:r w:rsidR="009A13AD">
        <w:rPr>
          <w:sz w:val="24"/>
        </w:rPr>
        <w:t xml:space="preserve">you can also talk to others such as </w:t>
      </w:r>
      <w:r w:rsidR="009A13AD" w:rsidRPr="009A13AD">
        <w:rPr>
          <w:sz w:val="24"/>
        </w:rPr>
        <w:t xml:space="preserve">your GP, a counsellor or bereavement support </w:t>
      </w:r>
      <w:r w:rsidR="009A13AD">
        <w:rPr>
          <w:sz w:val="24"/>
        </w:rPr>
        <w:t xml:space="preserve">organisation, particularly if you are finding it difficult for you to function at home or </w:t>
      </w:r>
      <w:r w:rsidR="00BB27C9">
        <w:rPr>
          <w:sz w:val="24"/>
        </w:rPr>
        <w:t xml:space="preserve">at </w:t>
      </w:r>
      <w:r w:rsidR="00BB27C9" w:rsidRPr="009A13AD">
        <w:rPr>
          <w:sz w:val="24"/>
        </w:rPr>
        <w:t>work</w:t>
      </w:r>
      <w:r w:rsidR="009A13AD" w:rsidRPr="009A13AD">
        <w:rPr>
          <w:sz w:val="24"/>
        </w:rPr>
        <w:t>.</w:t>
      </w:r>
    </w:p>
    <w:p w:rsidR="00CB6E39" w:rsidRDefault="00CB6E39" w:rsidP="00AC711A">
      <w:pPr>
        <w:pStyle w:val="Subtitle"/>
        <w:jc w:val="both"/>
        <w:rPr>
          <w:sz w:val="28"/>
        </w:rPr>
      </w:pPr>
    </w:p>
    <w:p w:rsidR="00061B4E" w:rsidRDefault="00061B4E" w:rsidP="00AC711A">
      <w:pPr>
        <w:pStyle w:val="Subtitle"/>
        <w:jc w:val="both"/>
        <w:rPr>
          <w:sz w:val="28"/>
        </w:rPr>
      </w:pPr>
      <w:r w:rsidRPr="0016077E">
        <w:rPr>
          <w:sz w:val="28"/>
        </w:rPr>
        <w:t>Support for HMPPS staff</w:t>
      </w:r>
    </w:p>
    <w:p w:rsidR="00CB6E39" w:rsidRDefault="002B2451" w:rsidP="00AC711A">
      <w:pPr>
        <w:jc w:val="both"/>
        <w:rPr>
          <w:sz w:val="24"/>
        </w:rPr>
      </w:pPr>
      <w:r w:rsidRPr="003E4338">
        <w:rPr>
          <w:sz w:val="24"/>
        </w:rPr>
        <w:t xml:space="preserve">There are many different sources of support </w:t>
      </w:r>
      <w:r w:rsidR="00CB6E39">
        <w:rPr>
          <w:sz w:val="24"/>
        </w:rPr>
        <w:t xml:space="preserve">also </w:t>
      </w:r>
      <w:r w:rsidRPr="003E4338">
        <w:rPr>
          <w:sz w:val="24"/>
        </w:rPr>
        <w:t xml:space="preserve">available to you in the workplace.  </w:t>
      </w:r>
    </w:p>
    <w:p w:rsidR="00CB6E39" w:rsidRPr="00CB6E39" w:rsidRDefault="002B2451" w:rsidP="00AC711A">
      <w:pPr>
        <w:jc w:val="both"/>
        <w:rPr>
          <w:sz w:val="24"/>
        </w:rPr>
      </w:pPr>
      <w:r w:rsidRPr="003E4338">
        <w:rPr>
          <w:sz w:val="24"/>
        </w:rPr>
        <w:t xml:space="preserve">As well as talking to your line manager, talking things through with your colleagues can help. </w:t>
      </w:r>
    </w:p>
    <w:p w:rsidR="00CB6E39" w:rsidRDefault="00CB6E39" w:rsidP="00C554CB">
      <w:pPr>
        <w:pStyle w:val="Subtitle"/>
        <w:rPr>
          <w:b/>
          <w:sz w:val="24"/>
        </w:rPr>
      </w:pPr>
    </w:p>
    <w:p w:rsidR="00CB6E39" w:rsidRPr="00CB6E39" w:rsidRDefault="00CB6E39" w:rsidP="00CB6E39"/>
    <w:p w:rsidR="00CB6E39" w:rsidRDefault="00CB6E39" w:rsidP="00AC711A">
      <w:pPr>
        <w:pStyle w:val="Subtitle"/>
        <w:jc w:val="both"/>
        <w:rPr>
          <w:b/>
          <w:sz w:val="24"/>
        </w:rPr>
      </w:pPr>
    </w:p>
    <w:p w:rsidR="002B2451" w:rsidRPr="003E4338" w:rsidRDefault="003E4338" w:rsidP="00AC711A">
      <w:pPr>
        <w:pStyle w:val="Subtitle"/>
        <w:jc w:val="both"/>
        <w:rPr>
          <w:b/>
          <w:sz w:val="24"/>
        </w:rPr>
      </w:pPr>
      <w:r>
        <w:rPr>
          <w:b/>
          <w:sz w:val="24"/>
        </w:rPr>
        <w:t>Staff Care T</w:t>
      </w:r>
      <w:r w:rsidR="002B2451" w:rsidRPr="003E4338">
        <w:rPr>
          <w:b/>
          <w:sz w:val="24"/>
        </w:rPr>
        <w:t>eams</w:t>
      </w:r>
    </w:p>
    <w:p w:rsidR="00CB6E39" w:rsidRPr="00CB6E39" w:rsidRDefault="003E4338" w:rsidP="00AC711A">
      <w:pPr>
        <w:jc w:val="both"/>
        <w:rPr>
          <w:sz w:val="24"/>
        </w:rPr>
      </w:pPr>
      <w:r>
        <w:rPr>
          <w:sz w:val="24"/>
          <w:lang w:val="en"/>
        </w:rPr>
        <w:t>C</w:t>
      </w:r>
      <w:r w:rsidR="002B2451" w:rsidRPr="003E4338">
        <w:rPr>
          <w:sz w:val="24"/>
          <w:lang w:val="en"/>
        </w:rPr>
        <w:t>are Teams are a vital par</w:t>
      </w:r>
      <w:r>
        <w:rPr>
          <w:sz w:val="24"/>
          <w:lang w:val="en"/>
        </w:rPr>
        <w:t xml:space="preserve">t of supporting staff wellbeing </w:t>
      </w:r>
      <w:r w:rsidR="00D14C60">
        <w:rPr>
          <w:sz w:val="24"/>
          <w:lang w:val="en"/>
        </w:rPr>
        <w:t xml:space="preserve">in prisons.  They </w:t>
      </w:r>
      <w:r>
        <w:rPr>
          <w:sz w:val="24"/>
          <w:lang w:val="en"/>
        </w:rPr>
        <w:t xml:space="preserve">can provide you with </w:t>
      </w:r>
      <w:r w:rsidR="00D14C60" w:rsidRPr="00D14C60">
        <w:rPr>
          <w:sz w:val="24"/>
        </w:rPr>
        <w:t xml:space="preserve">practical advice </w:t>
      </w:r>
      <w:r w:rsidR="00D14C60">
        <w:rPr>
          <w:sz w:val="24"/>
        </w:rPr>
        <w:t xml:space="preserve">and guidance </w:t>
      </w:r>
      <w:r w:rsidR="00D14C60" w:rsidRPr="00D14C60">
        <w:rPr>
          <w:sz w:val="24"/>
        </w:rPr>
        <w:t xml:space="preserve">on how to access information </w:t>
      </w:r>
      <w:r w:rsidR="00D14C60">
        <w:rPr>
          <w:sz w:val="24"/>
        </w:rPr>
        <w:t>and further sources of support which may benefit you at this time.</w:t>
      </w:r>
      <w:r w:rsidR="007F2542">
        <w:rPr>
          <w:sz w:val="24"/>
        </w:rPr>
        <w:t xml:space="preserve">  To find out more speak to your local care team.</w:t>
      </w:r>
    </w:p>
    <w:p w:rsidR="00DC1C5F" w:rsidRDefault="00DC1C5F" w:rsidP="00AC711A">
      <w:pPr>
        <w:pStyle w:val="Subtitle"/>
        <w:jc w:val="both"/>
        <w:rPr>
          <w:b/>
          <w:sz w:val="24"/>
        </w:rPr>
      </w:pPr>
    </w:p>
    <w:p w:rsidR="003E4338" w:rsidRDefault="003E4338" w:rsidP="00AC711A">
      <w:pPr>
        <w:pStyle w:val="Subtitle"/>
        <w:jc w:val="both"/>
        <w:rPr>
          <w:b/>
          <w:sz w:val="24"/>
        </w:rPr>
      </w:pPr>
      <w:r>
        <w:rPr>
          <w:b/>
          <w:sz w:val="24"/>
        </w:rPr>
        <w:t>The C</w:t>
      </w:r>
      <w:r w:rsidR="002B2451" w:rsidRPr="003E4338">
        <w:rPr>
          <w:b/>
          <w:sz w:val="24"/>
        </w:rPr>
        <w:t xml:space="preserve">haplaincy </w:t>
      </w:r>
    </w:p>
    <w:p w:rsidR="00CB6E39" w:rsidRPr="00CB6E39" w:rsidRDefault="00AD178B" w:rsidP="00AC711A">
      <w:pPr>
        <w:jc w:val="both"/>
        <w:rPr>
          <w:sz w:val="24"/>
        </w:rPr>
      </w:pPr>
      <w:r>
        <w:rPr>
          <w:sz w:val="24"/>
        </w:rPr>
        <w:t>Your</w:t>
      </w:r>
      <w:r w:rsidR="007F2542">
        <w:rPr>
          <w:sz w:val="24"/>
        </w:rPr>
        <w:t xml:space="preserve"> local</w:t>
      </w:r>
      <w:r>
        <w:rPr>
          <w:sz w:val="24"/>
        </w:rPr>
        <w:t xml:space="preserve"> p</w:t>
      </w:r>
      <w:r w:rsidR="0046201B" w:rsidRPr="0046201B">
        <w:rPr>
          <w:sz w:val="24"/>
        </w:rPr>
        <w:t xml:space="preserve">rison chaplaincy team </w:t>
      </w:r>
      <w:r>
        <w:rPr>
          <w:sz w:val="24"/>
        </w:rPr>
        <w:t>is</w:t>
      </w:r>
      <w:r w:rsidR="0046201B" w:rsidRPr="0046201B">
        <w:rPr>
          <w:sz w:val="24"/>
          <w:lang w:val="en"/>
        </w:rPr>
        <w:t xml:space="preserve"> </w:t>
      </w:r>
      <w:r w:rsidR="00CF19CC" w:rsidRPr="0046201B">
        <w:rPr>
          <w:sz w:val="24"/>
          <w:lang w:val="en"/>
        </w:rPr>
        <w:t xml:space="preserve">available to </w:t>
      </w:r>
      <w:r w:rsidR="0046201B" w:rsidRPr="0046201B">
        <w:rPr>
          <w:sz w:val="24"/>
          <w:lang w:val="en"/>
        </w:rPr>
        <w:t xml:space="preserve">support </w:t>
      </w:r>
      <w:r>
        <w:rPr>
          <w:sz w:val="24"/>
          <w:lang w:val="en"/>
        </w:rPr>
        <w:t xml:space="preserve">you and will be </w:t>
      </w:r>
      <w:r w:rsidRPr="00AD178B">
        <w:rPr>
          <w:sz w:val="24"/>
          <w:lang w:val="en"/>
        </w:rPr>
        <w:t>happy to listen and to talk throug</w:t>
      </w:r>
      <w:r>
        <w:rPr>
          <w:sz w:val="24"/>
          <w:lang w:val="en"/>
        </w:rPr>
        <w:t>h anything that</w:t>
      </w:r>
      <w:r w:rsidR="007F2542">
        <w:rPr>
          <w:sz w:val="24"/>
          <w:lang w:val="en"/>
        </w:rPr>
        <w:t xml:space="preserve"> may be </w:t>
      </w:r>
      <w:r>
        <w:rPr>
          <w:sz w:val="24"/>
          <w:lang w:val="en"/>
        </w:rPr>
        <w:t xml:space="preserve">troubling you regardless of your faith.  </w:t>
      </w:r>
      <w:r w:rsidR="007F2542" w:rsidRPr="007F2542">
        <w:rPr>
          <w:sz w:val="24"/>
        </w:rPr>
        <w:t>To find out more speak to your p</w:t>
      </w:r>
      <w:r w:rsidR="007F2542">
        <w:rPr>
          <w:sz w:val="24"/>
        </w:rPr>
        <w:t>rison chaplain</w:t>
      </w:r>
      <w:r w:rsidR="007F2542" w:rsidRPr="007F2542">
        <w:rPr>
          <w:sz w:val="24"/>
        </w:rPr>
        <w:t>.</w:t>
      </w:r>
    </w:p>
    <w:p w:rsidR="00DC1C5F" w:rsidRDefault="00DC1C5F" w:rsidP="00AC711A">
      <w:pPr>
        <w:pStyle w:val="Subtitle"/>
        <w:jc w:val="both"/>
        <w:rPr>
          <w:b/>
          <w:sz w:val="24"/>
        </w:rPr>
      </w:pPr>
    </w:p>
    <w:p w:rsidR="00AB4E4F" w:rsidRPr="003C511C" w:rsidRDefault="00AB4E4F" w:rsidP="00AC711A">
      <w:pPr>
        <w:pStyle w:val="Subtitle"/>
        <w:jc w:val="both"/>
        <w:rPr>
          <w:b/>
          <w:sz w:val="24"/>
        </w:rPr>
      </w:pPr>
      <w:r w:rsidRPr="003C511C">
        <w:rPr>
          <w:b/>
          <w:sz w:val="24"/>
        </w:rPr>
        <w:t>Trauma Risk Management (TRiM)</w:t>
      </w:r>
    </w:p>
    <w:p w:rsidR="005E011B" w:rsidRDefault="009A13AD" w:rsidP="00AC711A">
      <w:pPr>
        <w:jc w:val="both"/>
        <w:rPr>
          <w:sz w:val="24"/>
        </w:rPr>
      </w:pPr>
      <w:r>
        <w:rPr>
          <w:sz w:val="24"/>
        </w:rPr>
        <w:t xml:space="preserve">The </w:t>
      </w:r>
      <w:r w:rsidR="005E011B">
        <w:rPr>
          <w:sz w:val="24"/>
        </w:rPr>
        <w:t xml:space="preserve">TRiM </w:t>
      </w:r>
      <w:r>
        <w:rPr>
          <w:sz w:val="24"/>
        </w:rPr>
        <w:t xml:space="preserve">service </w:t>
      </w:r>
      <w:r w:rsidR="005E011B">
        <w:rPr>
          <w:sz w:val="24"/>
        </w:rPr>
        <w:t xml:space="preserve">is available to </w:t>
      </w:r>
      <w:r w:rsidR="00AB4E4F" w:rsidRPr="003C511C">
        <w:rPr>
          <w:sz w:val="24"/>
        </w:rPr>
        <w:t>members of prison staff who have experienced a po</w:t>
      </w:r>
      <w:r w:rsidR="005E011B">
        <w:rPr>
          <w:sz w:val="24"/>
        </w:rPr>
        <w:t>tentially traumatic event.</w:t>
      </w:r>
      <w:r w:rsidR="005E011B" w:rsidRPr="005E011B">
        <w:rPr>
          <w:rFonts w:ascii="Calibri" w:hAnsi="Calibri" w:cs="Calibri"/>
          <w:color w:val="000000"/>
          <w:sz w:val="23"/>
          <w:szCs w:val="23"/>
        </w:rPr>
        <w:t xml:space="preserve"> </w:t>
      </w:r>
      <w:r w:rsidR="005E011B">
        <w:rPr>
          <w:rFonts w:ascii="Calibri" w:hAnsi="Calibri" w:cs="Calibri"/>
          <w:color w:val="000000"/>
          <w:sz w:val="23"/>
          <w:szCs w:val="23"/>
        </w:rPr>
        <w:t xml:space="preserve">  </w:t>
      </w:r>
      <w:r w:rsidR="005E011B" w:rsidRPr="005E011B">
        <w:rPr>
          <w:sz w:val="24"/>
        </w:rPr>
        <w:t xml:space="preserve">TRiM Practitioners </w:t>
      </w:r>
      <w:r w:rsidR="005E011B">
        <w:rPr>
          <w:sz w:val="24"/>
        </w:rPr>
        <w:t xml:space="preserve">have </w:t>
      </w:r>
      <w:r w:rsidR="005E011B" w:rsidRPr="005E011B">
        <w:rPr>
          <w:sz w:val="24"/>
        </w:rPr>
        <w:t xml:space="preserve">undergone specific training to enable them to understand the </w:t>
      </w:r>
      <w:r w:rsidR="005E011B">
        <w:rPr>
          <w:sz w:val="24"/>
        </w:rPr>
        <w:t>impact</w:t>
      </w:r>
      <w:r w:rsidR="005E011B" w:rsidRPr="005E011B">
        <w:rPr>
          <w:sz w:val="24"/>
        </w:rPr>
        <w:t xml:space="preserve"> that </w:t>
      </w:r>
      <w:r w:rsidR="005E011B">
        <w:rPr>
          <w:sz w:val="24"/>
        </w:rPr>
        <w:t>a traumatic event can have on a person</w:t>
      </w:r>
      <w:r w:rsidR="005E011B" w:rsidRPr="005E011B">
        <w:rPr>
          <w:sz w:val="24"/>
        </w:rPr>
        <w:t xml:space="preserve">. </w:t>
      </w:r>
    </w:p>
    <w:p w:rsidR="00AD178B" w:rsidRPr="00DC1C5F" w:rsidRDefault="005E011B" w:rsidP="00AC711A">
      <w:pPr>
        <w:jc w:val="both"/>
        <w:rPr>
          <w:sz w:val="24"/>
        </w:rPr>
      </w:pPr>
      <w:r>
        <w:rPr>
          <w:sz w:val="24"/>
        </w:rPr>
        <w:t xml:space="preserve">They </w:t>
      </w:r>
      <w:r w:rsidRPr="005E011B">
        <w:rPr>
          <w:sz w:val="24"/>
        </w:rPr>
        <w:t>are not counsellors or therapists</w:t>
      </w:r>
      <w:r>
        <w:rPr>
          <w:sz w:val="24"/>
        </w:rPr>
        <w:t xml:space="preserve"> but can</w:t>
      </w:r>
      <w:r w:rsidRPr="005E011B">
        <w:rPr>
          <w:sz w:val="24"/>
        </w:rPr>
        <w:t xml:space="preserve"> listen </w:t>
      </w:r>
      <w:r>
        <w:rPr>
          <w:sz w:val="24"/>
        </w:rPr>
        <w:t xml:space="preserve">confidentially </w:t>
      </w:r>
      <w:r w:rsidRPr="005E011B">
        <w:rPr>
          <w:sz w:val="24"/>
        </w:rPr>
        <w:t>and offer sensible practical advice with no critique or stigma.</w:t>
      </w:r>
      <w:r w:rsidR="00A32C44">
        <w:rPr>
          <w:sz w:val="24"/>
        </w:rPr>
        <w:t xml:space="preserve">  If you would like more information </w:t>
      </w:r>
      <w:r>
        <w:rPr>
          <w:sz w:val="24"/>
        </w:rPr>
        <w:t xml:space="preserve">contact:  </w:t>
      </w:r>
      <w:hyperlink r:id="rId9" w:history="1">
        <w:r w:rsidRPr="00C41DB6">
          <w:rPr>
            <w:rStyle w:val="Hyperlink"/>
            <w:bCs/>
            <w:sz w:val="24"/>
          </w:rPr>
          <w:t>TRiM.SafetyGroup@justice.gov.uk</w:t>
        </w:r>
      </w:hyperlink>
    </w:p>
    <w:p w:rsidR="00CB6E39" w:rsidRDefault="00CB6E39" w:rsidP="00BB27C9">
      <w:pPr>
        <w:pStyle w:val="Subtitle"/>
        <w:spacing w:after="0" w:line="240" w:lineRule="auto"/>
        <w:rPr>
          <w:rFonts w:eastAsiaTheme="minorHAnsi"/>
          <w:bCs/>
          <w:color w:val="auto"/>
          <w:spacing w:val="0"/>
          <w:sz w:val="24"/>
        </w:rPr>
      </w:pPr>
    </w:p>
    <w:p w:rsidR="003C511C" w:rsidRPr="003C511C" w:rsidRDefault="003C511C" w:rsidP="00AC711A">
      <w:pPr>
        <w:pStyle w:val="Subtitle"/>
        <w:jc w:val="both"/>
        <w:rPr>
          <w:b/>
          <w:sz w:val="24"/>
        </w:rPr>
      </w:pPr>
      <w:r w:rsidRPr="003C511C">
        <w:rPr>
          <w:b/>
          <w:sz w:val="24"/>
        </w:rPr>
        <w:t>Employee Assistance</w:t>
      </w:r>
    </w:p>
    <w:p w:rsidR="0046201B" w:rsidRDefault="00A32C44" w:rsidP="00AC711A">
      <w:pPr>
        <w:jc w:val="both"/>
        <w:rPr>
          <w:sz w:val="24"/>
        </w:rPr>
      </w:pPr>
      <w:r>
        <w:rPr>
          <w:sz w:val="24"/>
        </w:rPr>
        <w:t>Our employee a</w:t>
      </w:r>
      <w:r w:rsidR="00061B4E" w:rsidRPr="0016077E">
        <w:rPr>
          <w:sz w:val="24"/>
        </w:rPr>
        <w:t>ssistance provider, PAM Assist, offers telephone or onlin</w:t>
      </w:r>
      <w:r w:rsidR="00205F6A">
        <w:rPr>
          <w:sz w:val="24"/>
        </w:rPr>
        <w:t xml:space="preserve">e advice and support to staff.  </w:t>
      </w:r>
    </w:p>
    <w:p w:rsidR="009B6453" w:rsidRDefault="00061B4E" w:rsidP="00AC711A">
      <w:pPr>
        <w:jc w:val="both"/>
        <w:rPr>
          <w:sz w:val="24"/>
        </w:rPr>
      </w:pPr>
      <w:r w:rsidRPr="0016077E">
        <w:rPr>
          <w:sz w:val="24"/>
        </w:rPr>
        <w:t xml:space="preserve">The </w:t>
      </w:r>
      <w:r w:rsidR="00A32C44">
        <w:rPr>
          <w:sz w:val="24"/>
        </w:rPr>
        <w:t xml:space="preserve">PAM Assist </w:t>
      </w:r>
      <w:r w:rsidRPr="0016077E">
        <w:rPr>
          <w:sz w:val="24"/>
        </w:rPr>
        <w:t xml:space="preserve">helpline </w:t>
      </w:r>
      <w:r w:rsidRPr="00A32C44">
        <w:rPr>
          <w:rStyle w:val="SubtitleChar"/>
          <w:b/>
        </w:rPr>
        <w:t>0800 019 8988</w:t>
      </w:r>
      <w:r w:rsidRPr="0016077E">
        <w:rPr>
          <w:b/>
          <w:bCs/>
          <w:sz w:val="24"/>
        </w:rPr>
        <w:t xml:space="preserve"> </w:t>
      </w:r>
      <w:r w:rsidRPr="0016077E">
        <w:rPr>
          <w:sz w:val="24"/>
        </w:rPr>
        <w:t xml:space="preserve">is open 24 hours a day, 7 days a week.  </w:t>
      </w:r>
    </w:p>
    <w:p w:rsidR="00A32C44" w:rsidRPr="003E2898" w:rsidRDefault="003E2898" w:rsidP="00AC711A">
      <w:pPr>
        <w:jc w:val="both"/>
        <w:rPr>
          <w:sz w:val="24"/>
        </w:rPr>
      </w:pPr>
      <w:r w:rsidRPr="003E2898">
        <w:rPr>
          <w:sz w:val="24"/>
        </w:rPr>
        <w:t xml:space="preserve">The website </w:t>
      </w:r>
      <w:r w:rsidR="00A32C44" w:rsidRPr="00A32C44">
        <w:rPr>
          <w:sz w:val="24"/>
        </w:rPr>
        <w:t>(</w:t>
      </w:r>
      <w:r w:rsidR="00A32C44" w:rsidRPr="00A32C44">
        <w:rPr>
          <w:rStyle w:val="SubtitleChar"/>
          <w:b/>
        </w:rPr>
        <w:t>www.pam-assist.com</w:t>
      </w:r>
      <w:r w:rsidR="00A32C44" w:rsidRPr="00A32C44">
        <w:rPr>
          <w:sz w:val="24"/>
        </w:rPr>
        <w:t xml:space="preserve">) </w:t>
      </w:r>
      <w:r w:rsidRPr="003E2898">
        <w:rPr>
          <w:sz w:val="24"/>
        </w:rPr>
        <w:t>can be accessed at work or at home.</w:t>
      </w:r>
      <w:r w:rsidR="00A32C44" w:rsidRPr="00A32C44">
        <w:rPr>
          <w:sz w:val="24"/>
        </w:rPr>
        <w:t xml:space="preserve"> </w:t>
      </w:r>
      <w:r w:rsidR="00A32C44">
        <w:rPr>
          <w:sz w:val="24"/>
        </w:rPr>
        <w:t xml:space="preserve"> </w:t>
      </w:r>
      <w:r w:rsidR="00A32C44" w:rsidRPr="00A32C44">
        <w:rPr>
          <w:sz w:val="24"/>
        </w:rPr>
        <w:t xml:space="preserve">PAM Assist can </w:t>
      </w:r>
      <w:r w:rsidR="00205F6A">
        <w:rPr>
          <w:sz w:val="24"/>
        </w:rPr>
        <w:t xml:space="preserve">also </w:t>
      </w:r>
      <w:r w:rsidR="00A32C44" w:rsidRPr="00A32C44">
        <w:rPr>
          <w:sz w:val="24"/>
        </w:rPr>
        <w:t>be accessed through the link in MyHub.</w:t>
      </w:r>
    </w:p>
    <w:p w:rsidR="003E2898" w:rsidRPr="003E2898" w:rsidRDefault="00002191" w:rsidP="00AC711A">
      <w:pPr>
        <w:jc w:val="both"/>
        <w:rPr>
          <w:sz w:val="24"/>
        </w:rPr>
      </w:pPr>
      <w:hyperlink r:id="rId10" w:history="1">
        <w:r w:rsidR="003E2898" w:rsidRPr="003E2898">
          <w:rPr>
            <w:rStyle w:val="Hyperlink"/>
            <w:sz w:val="24"/>
          </w:rPr>
          <w:t>https://hmpps.myhub.sscl.com/hmpps-connect/i-am-an-employee/Working-here/employee-assistance-programme-services</w:t>
        </w:r>
      </w:hyperlink>
    </w:p>
    <w:p w:rsidR="00A32C44" w:rsidRDefault="00205F6A" w:rsidP="00AC711A">
      <w:pPr>
        <w:jc w:val="both"/>
        <w:rPr>
          <w:sz w:val="24"/>
        </w:rPr>
      </w:pPr>
      <w:r>
        <w:rPr>
          <w:sz w:val="24"/>
        </w:rPr>
        <w:t>Once on the website, sign</w:t>
      </w:r>
      <w:r w:rsidR="003E2898" w:rsidRPr="003E2898">
        <w:rPr>
          <w:sz w:val="24"/>
        </w:rPr>
        <w:t xml:space="preserve"> in </w:t>
      </w:r>
      <w:r w:rsidR="00A32C44">
        <w:rPr>
          <w:sz w:val="24"/>
        </w:rPr>
        <w:t xml:space="preserve">to </w:t>
      </w:r>
      <w:r>
        <w:rPr>
          <w:sz w:val="24"/>
        </w:rPr>
        <w:t>‘</w:t>
      </w:r>
      <w:r w:rsidR="00A32C44">
        <w:rPr>
          <w:sz w:val="24"/>
        </w:rPr>
        <w:t>My PAM Assist</w:t>
      </w:r>
      <w:r>
        <w:rPr>
          <w:sz w:val="24"/>
        </w:rPr>
        <w:t>’</w:t>
      </w:r>
      <w:r w:rsidR="00A32C44">
        <w:rPr>
          <w:sz w:val="24"/>
        </w:rPr>
        <w:t xml:space="preserve"> using </w:t>
      </w:r>
      <w:r>
        <w:rPr>
          <w:sz w:val="24"/>
        </w:rPr>
        <w:t xml:space="preserve">the following </w:t>
      </w:r>
      <w:r w:rsidR="00A32C44">
        <w:rPr>
          <w:sz w:val="24"/>
        </w:rPr>
        <w:t>log in details:</w:t>
      </w:r>
    </w:p>
    <w:p w:rsidR="003E2898" w:rsidRPr="00205F6A" w:rsidRDefault="003E2898" w:rsidP="00AC711A">
      <w:pPr>
        <w:pStyle w:val="Subtitle"/>
        <w:jc w:val="both"/>
        <w:rPr>
          <w:b/>
        </w:rPr>
      </w:pPr>
      <w:r w:rsidRPr="00205F6A">
        <w:rPr>
          <w:b/>
        </w:rPr>
        <w:t xml:space="preserve">Username: HMPPS </w:t>
      </w:r>
      <w:r w:rsidR="00205F6A">
        <w:rPr>
          <w:b/>
        </w:rPr>
        <w:tab/>
      </w:r>
      <w:r w:rsidR="00205F6A">
        <w:rPr>
          <w:b/>
        </w:rPr>
        <w:tab/>
      </w:r>
      <w:r w:rsidRPr="00205F6A">
        <w:rPr>
          <w:b/>
        </w:rPr>
        <w:t>Password: HMPPS1</w:t>
      </w:r>
    </w:p>
    <w:p w:rsidR="00205F6A" w:rsidRDefault="00205F6A" w:rsidP="00AC711A">
      <w:pPr>
        <w:jc w:val="both"/>
      </w:pPr>
    </w:p>
    <w:p w:rsidR="00AD178B" w:rsidRDefault="00AD178B" w:rsidP="00AC711A">
      <w:pPr>
        <w:jc w:val="both"/>
      </w:pPr>
    </w:p>
    <w:p w:rsidR="00AD178B" w:rsidRDefault="00AD178B" w:rsidP="009B6453"/>
    <w:p w:rsidR="00AD178B" w:rsidRDefault="00AD178B" w:rsidP="009B6453"/>
    <w:p w:rsidR="00AD178B" w:rsidRDefault="00AD178B" w:rsidP="009B6453"/>
    <w:p w:rsidR="00AD178B" w:rsidRDefault="00AD178B" w:rsidP="009B6453"/>
    <w:p w:rsidR="00AD178B" w:rsidRDefault="00AD178B" w:rsidP="009B6453"/>
    <w:p w:rsidR="00BB27C9" w:rsidRDefault="00BB27C9" w:rsidP="009B6453"/>
    <w:p w:rsidR="000E4E9F" w:rsidRPr="0016077E" w:rsidRDefault="000E4E9F" w:rsidP="000E4E9F">
      <w:pPr>
        <w:pStyle w:val="Subtitle"/>
        <w:rPr>
          <w:sz w:val="28"/>
        </w:rPr>
      </w:pPr>
      <w:r w:rsidRPr="0016077E">
        <w:rPr>
          <w:sz w:val="28"/>
        </w:rPr>
        <w:t>National Helplines</w:t>
      </w:r>
    </w:p>
    <w:p w:rsidR="00061B4E" w:rsidRPr="0016077E" w:rsidRDefault="00061B4E" w:rsidP="009B6453">
      <w:pPr>
        <w:jc w:val="both"/>
        <w:rPr>
          <w:sz w:val="24"/>
        </w:rPr>
      </w:pPr>
      <w:r w:rsidRPr="0016077E">
        <w:rPr>
          <w:sz w:val="24"/>
        </w:rPr>
        <w:t>There are lots of organisations who can help you if you want to talk to someone, or who have lots of practical information on their websites</w:t>
      </w:r>
      <w:r w:rsidR="00496D41" w:rsidRPr="0016077E">
        <w:rPr>
          <w:sz w:val="24"/>
        </w:rPr>
        <w:t xml:space="preserve">.  </w:t>
      </w:r>
      <w:r w:rsidRPr="0016077E">
        <w:rPr>
          <w:sz w:val="24"/>
        </w:rPr>
        <w:t>Here are the details of some national helplines that you may wish to try.</w:t>
      </w:r>
    </w:p>
    <w:p w:rsidR="00CB6E39" w:rsidRDefault="00A22B29" w:rsidP="00CB6E39">
      <w:pPr>
        <w:pStyle w:val="Subtitle"/>
        <w:spacing w:after="0" w:line="240" w:lineRule="auto"/>
        <w:rPr>
          <w:b/>
        </w:rPr>
      </w:pPr>
      <w:r w:rsidRPr="00205F6A">
        <w:rPr>
          <w:b/>
        </w:rPr>
        <w:t>Child Bereavement UK</w:t>
      </w:r>
    </w:p>
    <w:p w:rsidR="00A22B29" w:rsidRPr="00CB6E39" w:rsidRDefault="00002191" w:rsidP="00CB6E39">
      <w:pPr>
        <w:pStyle w:val="Subtitle"/>
        <w:spacing w:after="0" w:line="240" w:lineRule="auto"/>
        <w:rPr>
          <w:b/>
        </w:rPr>
      </w:pPr>
      <w:hyperlink r:id="rId11" w:history="1">
        <w:r w:rsidR="000E4E9F" w:rsidRPr="0016077E">
          <w:rPr>
            <w:rStyle w:val="Hyperlink"/>
            <w:sz w:val="24"/>
          </w:rPr>
          <w:t>www.childbereavementuk.org</w:t>
        </w:r>
      </w:hyperlink>
      <w:r w:rsidR="000E4E9F" w:rsidRPr="0016077E">
        <w:rPr>
          <w:sz w:val="24"/>
        </w:rPr>
        <w:t xml:space="preserve"> </w:t>
      </w:r>
      <w:r w:rsidR="00A22B29" w:rsidRPr="0016077E">
        <w:rPr>
          <w:bCs/>
          <w:sz w:val="24"/>
        </w:rPr>
        <w:t xml:space="preserve"> </w:t>
      </w:r>
    </w:p>
    <w:p w:rsidR="000E4E9F" w:rsidRPr="0016077E" w:rsidRDefault="000E4E9F" w:rsidP="00CB6E39">
      <w:pPr>
        <w:spacing w:after="0" w:line="240" w:lineRule="auto"/>
        <w:jc w:val="both"/>
        <w:rPr>
          <w:bCs/>
          <w:sz w:val="24"/>
        </w:rPr>
      </w:pPr>
      <w:r w:rsidRPr="0016077E">
        <w:rPr>
          <w:sz w:val="24"/>
        </w:rPr>
        <w:t>Freephone 0800 028 8840</w:t>
      </w:r>
    </w:p>
    <w:p w:rsidR="00E618DA" w:rsidRPr="0016077E" w:rsidRDefault="00E618DA" w:rsidP="009B6453">
      <w:pPr>
        <w:spacing w:after="0" w:line="240" w:lineRule="auto"/>
        <w:jc w:val="both"/>
        <w:rPr>
          <w:sz w:val="24"/>
        </w:rPr>
      </w:pPr>
    </w:p>
    <w:p w:rsidR="00A22B29" w:rsidRPr="00205F6A" w:rsidRDefault="00A22B29" w:rsidP="00CB6E39">
      <w:pPr>
        <w:pStyle w:val="Subtitle"/>
        <w:spacing w:after="0" w:line="240" w:lineRule="auto"/>
        <w:rPr>
          <w:b/>
        </w:rPr>
      </w:pPr>
      <w:r w:rsidRPr="00205F6A">
        <w:rPr>
          <w:b/>
        </w:rPr>
        <w:t>Cruse</w:t>
      </w:r>
    </w:p>
    <w:p w:rsidR="00A22B29" w:rsidRPr="0016077E" w:rsidRDefault="00002191" w:rsidP="00CB6E39">
      <w:pPr>
        <w:spacing w:after="0" w:line="240" w:lineRule="auto"/>
        <w:jc w:val="both"/>
        <w:rPr>
          <w:sz w:val="24"/>
          <w:u w:val="single"/>
        </w:rPr>
      </w:pPr>
      <w:hyperlink r:id="rId12" w:history="1">
        <w:r w:rsidR="00A22B29" w:rsidRPr="0016077E">
          <w:rPr>
            <w:rStyle w:val="Hyperlink"/>
            <w:sz w:val="24"/>
          </w:rPr>
          <w:t>www.cruse.org.uk</w:t>
        </w:r>
      </w:hyperlink>
    </w:p>
    <w:p w:rsidR="00061B4E" w:rsidRDefault="00A22B29" w:rsidP="00CB6E39">
      <w:pPr>
        <w:spacing w:after="0" w:line="240" w:lineRule="auto"/>
        <w:jc w:val="both"/>
        <w:rPr>
          <w:sz w:val="24"/>
          <w:u w:val="single"/>
        </w:rPr>
      </w:pPr>
      <w:r w:rsidRPr="0016077E">
        <w:rPr>
          <w:sz w:val="24"/>
        </w:rPr>
        <w:t>Freephone 0808 808 1677</w:t>
      </w:r>
    </w:p>
    <w:p w:rsidR="009B6453" w:rsidRPr="009B6453" w:rsidRDefault="009B6453" w:rsidP="00CB6E39">
      <w:pPr>
        <w:spacing w:after="0" w:line="240" w:lineRule="auto"/>
        <w:jc w:val="both"/>
        <w:rPr>
          <w:sz w:val="24"/>
          <w:u w:val="single"/>
        </w:rPr>
      </w:pPr>
    </w:p>
    <w:p w:rsidR="00496D41" w:rsidRPr="0016077E" w:rsidRDefault="007168C3" w:rsidP="009B6453">
      <w:pPr>
        <w:jc w:val="both"/>
        <w:rPr>
          <w:sz w:val="24"/>
        </w:rPr>
      </w:pPr>
      <w:r w:rsidRPr="0016077E">
        <w:rPr>
          <w:sz w:val="24"/>
        </w:rPr>
        <w:t xml:space="preserve">Cruse have also developed a useful resource offering advice, support and information covering all aspects of bereavement which is available on their website: </w:t>
      </w:r>
      <w:hyperlink r:id="rId13" w:history="1">
        <w:r w:rsidR="00A22B29" w:rsidRPr="0016077E">
          <w:rPr>
            <w:rStyle w:val="Hyperlink"/>
            <w:sz w:val="24"/>
          </w:rPr>
          <w:t>Signposting pack</w:t>
        </w:r>
      </w:hyperlink>
    </w:p>
    <w:p w:rsidR="00496D41" w:rsidRPr="0016077E" w:rsidRDefault="00496D41" w:rsidP="009B6453">
      <w:pPr>
        <w:spacing w:after="0" w:line="240" w:lineRule="auto"/>
        <w:jc w:val="both"/>
        <w:rPr>
          <w:sz w:val="24"/>
        </w:rPr>
      </w:pPr>
    </w:p>
    <w:p w:rsidR="00A22B29" w:rsidRPr="00205F6A" w:rsidRDefault="00A22B29" w:rsidP="00CB6E39">
      <w:pPr>
        <w:pStyle w:val="Subtitle"/>
        <w:spacing w:after="0" w:line="240" w:lineRule="auto"/>
        <w:rPr>
          <w:b/>
        </w:rPr>
      </w:pPr>
      <w:r w:rsidRPr="00205F6A">
        <w:rPr>
          <w:b/>
        </w:rPr>
        <w:t>Samaritans</w:t>
      </w:r>
    </w:p>
    <w:p w:rsidR="000E4E9F" w:rsidRPr="0016077E" w:rsidRDefault="00002191" w:rsidP="00CB6E39">
      <w:pPr>
        <w:spacing w:after="0" w:line="240" w:lineRule="auto"/>
        <w:jc w:val="both"/>
        <w:rPr>
          <w:sz w:val="24"/>
        </w:rPr>
      </w:pPr>
      <w:hyperlink r:id="rId14" w:history="1">
        <w:r w:rsidR="00A22B29" w:rsidRPr="0016077E">
          <w:rPr>
            <w:rStyle w:val="Hyperlink"/>
            <w:sz w:val="24"/>
          </w:rPr>
          <w:t>www.samaritans.org</w:t>
        </w:r>
      </w:hyperlink>
      <w:r w:rsidR="000E4E9F" w:rsidRPr="0016077E">
        <w:rPr>
          <w:sz w:val="24"/>
        </w:rPr>
        <w:t xml:space="preserve"> </w:t>
      </w:r>
    </w:p>
    <w:p w:rsidR="000E4E9F" w:rsidRPr="0016077E" w:rsidRDefault="000E4E9F" w:rsidP="00CB6E39">
      <w:pPr>
        <w:spacing w:after="0" w:line="240" w:lineRule="auto"/>
        <w:jc w:val="both"/>
        <w:rPr>
          <w:sz w:val="24"/>
        </w:rPr>
      </w:pPr>
      <w:r w:rsidRPr="0016077E">
        <w:rPr>
          <w:sz w:val="24"/>
        </w:rPr>
        <w:t>Freephone 116 123</w:t>
      </w:r>
    </w:p>
    <w:p w:rsidR="000E4E9F" w:rsidRPr="0016077E" w:rsidRDefault="000E4E9F" w:rsidP="000E4E9F">
      <w:pPr>
        <w:jc w:val="both"/>
        <w:rPr>
          <w:b/>
          <w:bCs/>
          <w:sz w:val="24"/>
        </w:rPr>
      </w:pPr>
    </w:p>
    <w:p w:rsidR="00EE4D31" w:rsidRPr="00205F6A" w:rsidRDefault="00EE4D31"/>
    <w:sectPr w:rsidR="00EE4D31" w:rsidRPr="00205F6A" w:rsidSect="00002191">
      <w:footerReference w:type="default" r:id="rId15"/>
      <w:pgSz w:w="8419" w:h="11906" w:orient="landscape"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94" w:rsidRDefault="00B64994" w:rsidP="00B64994">
      <w:pPr>
        <w:spacing w:after="0" w:line="240" w:lineRule="auto"/>
      </w:pPr>
      <w:r>
        <w:separator/>
      </w:r>
    </w:p>
  </w:endnote>
  <w:endnote w:type="continuationSeparator" w:id="0">
    <w:p w:rsidR="00B64994" w:rsidRDefault="00B64994" w:rsidP="00B6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25706"/>
      <w:docPartObj>
        <w:docPartGallery w:val="Page Numbers (Bottom of Page)"/>
        <w:docPartUnique/>
      </w:docPartObj>
    </w:sdtPr>
    <w:sdtEndPr>
      <w:rPr>
        <w:noProof/>
      </w:rPr>
    </w:sdtEndPr>
    <w:sdtContent>
      <w:p w:rsidR="00002191" w:rsidRDefault="0000219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002191" w:rsidRDefault="00002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94" w:rsidRDefault="00B64994" w:rsidP="00B64994">
      <w:pPr>
        <w:spacing w:after="0" w:line="240" w:lineRule="auto"/>
      </w:pPr>
      <w:r>
        <w:separator/>
      </w:r>
    </w:p>
  </w:footnote>
  <w:footnote w:type="continuationSeparator" w:id="0">
    <w:p w:rsidR="00B64994" w:rsidRDefault="00B64994" w:rsidP="00B6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60811"/>
    <w:multiLevelType w:val="hybridMultilevel"/>
    <w:tmpl w:val="9F56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06748"/>
    <w:multiLevelType w:val="hybridMultilevel"/>
    <w:tmpl w:val="26A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C1992"/>
    <w:multiLevelType w:val="hybridMultilevel"/>
    <w:tmpl w:val="6D46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72C18"/>
    <w:multiLevelType w:val="hybridMultilevel"/>
    <w:tmpl w:val="BC34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009D7"/>
    <w:multiLevelType w:val="hybridMultilevel"/>
    <w:tmpl w:val="5930EE5A"/>
    <w:lvl w:ilvl="0" w:tplc="46A0F97E">
      <w:start w:val="113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B7133"/>
    <w:multiLevelType w:val="multilevel"/>
    <w:tmpl w:val="FF38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80"/>
    <w:rsid w:val="00002191"/>
    <w:rsid w:val="00041949"/>
    <w:rsid w:val="00061B4E"/>
    <w:rsid w:val="000E4E9F"/>
    <w:rsid w:val="00101BF2"/>
    <w:rsid w:val="001055AF"/>
    <w:rsid w:val="001567D5"/>
    <w:rsid w:val="0016077E"/>
    <w:rsid w:val="00205F6A"/>
    <w:rsid w:val="00234E3F"/>
    <w:rsid w:val="002B2451"/>
    <w:rsid w:val="002C04DF"/>
    <w:rsid w:val="003C511C"/>
    <w:rsid w:val="003E2898"/>
    <w:rsid w:val="003E4338"/>
    <w:rsid w:val="0046201B"/>
    <w:rsid w:val="00496D41"/>
    <w:rsid w:val="005E011B"/>
    <w:rsid w:val="00711480"/>
    <w:rsid w:val="007168C3"/>
    <w:rsid w:val="007A674C"/>
    <w:rsid w:val="007E56F1"/>
    <w:rsid w:val="007F2542"/>
    <w:rsid w:val="00953E31"/>
    <w:rsid w:val="009A13AD"/>
    <w:rsid w:val="009B6453"/>
    <w:rsid w:val="00A22B29"/>
    <w:rsid w:val="00A32C44"/>
    <w:rsid w:val="00A72301"/>
    <w:rsid w:val="00AB4E4F"/>
    <w:rsid w:val="00AC711A"/>
    <w:rsid w:val="00AD178B"/>
    <w:rsid w:val="00B64994"/>
    <w:rsid w:val="00BA0022"/>
    <w:rsid w:val="00BB27C9"/>
    <w:rsid w:val="00BB5402"/>
    <w:rsid w:val="00BC67F0"/>
    <w:rsid w:val="00BE63BA"/>
    <w:rsid w:val="00C0640C"/>
    <w:rsid w:val="00C554CB"/>
    <w:rsid w:val="00CB6E39"/>
    <w:rsid w:val="00CF19CC"/>
    <w:rsid w:val="00D14C60"/>
    <w:rsid w:val="00D40455"/>
    <w:rsid w:val="00DB40E1"/>
    <w:rsid w:val="00DC1C5F"/>
    <w:rsid w:val="00E618DA"/>
    <w:rsid w:val="00EE4D31"/>
    <w:rsid w:val="00F12FF3"/>
    <w:rsid w:val="00F539FB"/>
    <w:rsid w:val="00F6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D0873-F774-43DB-B514-B05B93CC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5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6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4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1480"/>
    <w:rPr>
      <w:rFonts w:eastAsiaTheme="minorEastAsia"/>
      <w:lang w:val="en-US"/>
    </w:rPr>
  </w:style>
  <w:style w:type="character" w:customStyle="1" w:styleId="Heading1Char">
    <w:name w:val="Heading 1 Char"/>
    <w:basedOn w:val="DefaultParagraphFont"/>
    <w:link w:val="Heading1"/>
    <w:uiPriority w:val="9"/>
    <w:rsid w:val="00BB540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53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E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3E31"/>
    <w:rPr>
      <w:rFonts w:eastAsiaTheme="minorEastAsia"/>
      <w:color w:val="5A5A5A" w:themeColor="text1" w:themeTint="A5"/>
      <w:spacing w:val="15"/>
    </w:rPr>
  </w:style>
  <w:style w:type="character" w:styleId="SubtleEmphasis">
    <w:name w:val="Subtle Emphasis"/>
    <w:basedOn w:val="DefaultParagraphFont"/>
    <w:uiPriority w:val="19"/>
    <w:qFormat/>
    <w:rsid w:val="00B64994"/>
    <w:rPr>
      <w:i/>
      <w:iCs/>
      <w:color w:val="404040" w:themeColor="text1" w:themeTint="BF"/>
    </w:rPr>
  </w:style>
  <w:style w:type="paragraph" w:styleId="Header">
    <w:name w:val="header"/>
    <w:basedOn w:val="Normal"/>
    <w:link w:val="HeaderChar"/>
    <w:uiPriority w:val="99"/>
    <w:unhideWhenUsed/>
    <w:rsid w:val="00B6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94"/>
  </w:style>
  <w:style w:type="paragraph" w:styleId="Footer">
    <w:name w:val="footer"/>
    <w:basedOn w:val="Normal"/>
    <w:link w:val="FooterChar"/>
    <w:uiPriority w:val="99"/>
    <w:unhideWhenUsed/>
    <w:rsid w:val="00B6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994"/>
  </w:style>
  <w:style w:type="character" w:styleId="Hyperlink">
    <w:name w:val="Hyperlink"/>
    <w:basedOn w:val="DefaultParagraphFont"/>
    <w:uiPriority w:val="99"/>
    <w:unhideWhenUsed/>
    <w:rsid w:val="000E4E9F"/>
    <w:rPr>
      <w:color w:val="0563C1" w:themeColor="hyperlink"/>
      <w:u w:val="single"/>
    </w:rPr>
  </w:style>
  <w:style w:type="paragraph" w:styleId="ListParagraph">
    <w:name w:val="List Paragraph"/>
    <w:basedOn w:val="Normal"/>
    <w:uiPriority w:val="34"/>
    <w:qFormat/>
    <w:rsid w:val="00061B4E"/>
    <w:pPr>
      <w:ind w:left="720"/>
      <w:contextualSpacing/>
    </w:pPr>
  </w:style>
  <w:style w:type="character" w:styleId="Emphasis">
    <w:name w:val="Emphasis"/>
    <w:basedOn w:val="DefaultParagraphFont"/>
    <w:uiPriority w:val="20"/>
    <w:qFormat/>
    <w:rsid w:val="009B6453"/>
    <w:rPr>
      <w:i/>
      <w:iCs/>
    </w:rPr>
  </w:style>
  <w:style w:type="character" w:customStyle="1" w:styleId="Heading2Char">
    <w:name w:val="Heading 2 Char"/>
    <w:basedOn w:val="DefaultParagraphFont"/>
    <w:link w:val="Heading2"/>
    <w:uiPriority w:val="9"/>
    <w:rsid w:val="007A674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5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5528">
      <w:bodyDiv w:val="1"/>
      <w:marLeft w:val="0"/>
      <w:marRight w:val="0"/>
      <w:marTop w:val="0"/>
      <w:marBottom w:val="0"/>
      <w:divBdr>
        <w:top w:val="none" w:sz="0" w:space="0" w:color="auto"/>
        <w:left w:val="none" w:sz="0" w:space="0" w:color="auto"/>
        <w:bottom w:val="none" w:sz="0" w:space="0" w:color="auto"/>
        <w:right w:val="none" w:sz="0" w:space="0" w:color="auto"/>
      </w:divBdr>
    </w:div>
    <w:div w:id="839320006">
      <w:bodyDiv w:val="1"/>
      <w:marLeft w:val="0"/>
      <w:marRight w:val="0"/>
      <w:marTop w:val="0"/>
      <w:marBottom w:val="0"/>
      <w:divBdr>
        <w:top w:val="none" w:sz="0" w:space="0" w:color="auto"/>
        <w:left w:val="none" w:sz="0" w:space="0" w:color="auto"/>
        <w:bottom w:val="none" w:sz="0" w:space="0" w:color="auto"/>
        <w:right w:val="none" w:sz="0" w:space="0" w:color="auto"/>
      </w:divBdr>
    </w:div>
    <w:div w:id="1269582878">
      <w:bodyDiv w:val="1"/>
      <w:marLeft w:val="0"/>
      <w:marRight w:val="0"/>
      <w:marTop w:val="0"/>
      <w:marBottom w:val="0"/>
      <w:divBdr>
        <w:top w:val="none" w:sz="0" w:space="0" w:color="auto"/>
        <w:left w:val="none" w:sz="0" w:space="0" w:color="auto"/>
        <w:bottom w:val="none" w:sz="0" w:space="0" w:color="auto"/>
        <w:right w:val="none" w:sz="0" w:space="0" w:color="auto"/>
      </w:divBdr>
    </w:div>
    <w:div w:id="2014989508">
      <w:bodyDiv w:val="1"/>
      <w:marLeft w:val="0"/>
      <w:marRight w:val="0"/>
      <w:marTop w:val="0"/>
      <w:marBottom w:val="0"/>
      <w:divBdr>
        <w:top w:val="none" w:sz="0" w:space="0" w:color="auto"/>
        <w:left w:val="none" w:sz="0" w:space="0" w:color="auto"/>
        <w:bottom w:val="none" w:sz="0" w:space="0" w:color="auto"/>
        <w:right w:val="none" w:sz="0" w:space="0" w:color="auto"/>
      </w:divBdr>
    </w:div>
    <w:div w:id="2043748047">
      <w:bodyDiv w:val="1"/>
      <w:marLeft w:val="0"/>
      <w:marRight w:val="0"/>
      <w:marTop w:val="0"/>
      <w:marBottom w:val="0"/>
      <w:divBdr>
        <w:top w:val="none" w:sz="0" w:space="0" w:color="auto"/>
        <w:left w:val="none" w:sz="0" w:space="0" w:color="auto"/>
        <w:bottom w:val="none" w:sz="0" w:space="0" w:color="auto"/>
        <w:right w:val="none" w:sz="0" w:space="0" w:color="auto"/>
      </w:divBdr>
      <w:divsChild>
        <w:div w:id="1223101190">
          <w:marLeft w:val="0"/>
          <w:marRight w:val="0"/>
          <w:marTop w:val="300"/>
          <w:marBottom w:val="0"/>
          <w:divBdr>
            <w:top w:val="none" w:sz="0" w:space="0" w:color="auto"/>
            <w:left w:val="none" w:sz="0" w:space="0" w:color="auto"/>
            <w:bottom w:val="none" w:sz="0" w:space="0" w:color="auto"/>
            <w:right w:val="none" w:sz="0" w:space="0" w:color="auto"/>
          </w:divBdr>
          <w:divsChild>
            <w:div w:id="1261064390">
              <w:marLeft w:val="0"/>
              <w:marRight w:val="0"/>
              <w:marTop w:val="0"/>
              <w:marBottom w:val="0"/>
              <w:divBdr>
                <w:top w:val="none" w:sz="0" w:space="0" w:color="auto"/>
                <w:left w:val="none" w:sz="0" w:space="0" w:color="auto"/>
                <w:bottom w:val="none" w:sz="0" w:space="0" w:color="auto"/>
                <w:right w:val="none" w:sz="0" w:space="0" w:color="auto"/>
              </w:divBdr>
              <w:divsChild>
                <w:div w:id="1036077563">
                  <w:marLeft w:val="0"/>
                  <w:marRight w:val="0"/>
                  <w:marTop w:val="0"/>
                  <w:marBottom w:val="0"/>
                  <w:divBdr>
                    <w:top w:val="none" w:sz="0" w:space="0" w:color="auto"/>
                    <w:left w:val="none" w:sz="0" w:space="0" w:color="auto"/>
                    <w:bottom w:val="none" w:sz="0" w:space="0" w:color="auto"/>
                    <w:right w:val="none" w:sz="0" w:space="0" w:color="auto"/>
                  </w:divBdr>
                  <w:divsChild>
                    <w:div w:id="292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use.org.uk/sites/default/files/uploaded_files/Cruse%20YouBeU%20Signposting%20Pac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us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bereavementu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mpps.myhub.sscl.com/hmpps-connect/i-am-an-employee/Working-here/employee-assistance-programme-services" TargetMode="External"/><Relationship Id="rId4" Type="http://schemas.openxmlformats.org/officeDocument/2006/relationships/settings" Target="settings.xml"/><Relationship Id="rId9" Type="http://schemas.openxmlformats.org/officeDocument/2006/relationships/hyperlink" Target="mailto:TRiM.SafetyGroup@justice.gov.uk" TargetMode="External"/><Relationship Id="rId14" Type="http://schemas.openxmlformats.org/officeDocument/2006/relationships/hyperlink" Target="https://www.samarit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 are currently facing tragic loss of life, often under very difficult circumstances, due to COVID-19.  Not only those who are already struggling with bereavement, but also those whose relatives or friends die through other causes will also be affected.  If you have been affected by the death of someone close to you, here you will find information which can help you to make sense of some of the physical and emotional feelings that you may be experiencing.  It also details where to seek support if you want to talk to someone.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48ECF114</Template>
  <TotalTime>1</TotalTime>
  <Pages>8</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Coping with bereavement, grief and loss</dc:subject>
  <dc:creator>Galloway, Karen [NOMS]</dc:creator>
  <cp:keywords/>
  <dc:description/>
  <cp:lastModifiedBy>Galloway, Karen [NOMS]</cp:lastModifiedBy>
  <cp:revision>2</cp:revision>
  <cp:lastPrinted>2020-05-06T10:43:00Z</cp:lastPrinted>
  <dcterms:created xsi:type="dcterms:W3CDTF">2020-05-06T10:45:00Z</dcterms:created>
  <dcterms:modified xsi:type="dcterms:W3CDTF">2020-05-06T10:45:00Z</dcterms:modified>
</cp:coreProperties>
</file>