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CBE9" w14:textId="77777777" w:rsidR="0031360D" w:rsidRPr="00C451C5" w:rsidRDefault="00FA2847">
      <w:pPr>
        <w:rPr>
          <w:b/>
          <w:sz w:val="28"/>
        </w:rPr>
      </w:pPr>
      <w:r w:rsidRPr="00C451C5">
        <w:rPr>
          <w:b/>
          <w:sz w:val="28"/>
        </w:rPr>
        <w:t>Carers’ guidance</w:t>
      </w:r>
    </w:p>
    <w:p w14:paraId="16526D02" w14:textId="77777777" w:rsidR="00FA2847" w:rsidRDefault="00FA2847">
      <w:r>
        <w:t xml:space="preserve">Even the most established care arrangements may be challenged by the disruption </w:t>
      </w:r>
      <w:r w:rsidR="003C09B8">
        <w:t xml:space="preserve">of </w:t>
      </w:r>
      <w:r>
        <w:t xml:space="preserve">COVID-19.  </w:t>
      </w:r>
      <w:hyperlink r:id="rId8" w:history="1">
        <w:r w:rsidRPr="00FA2847">
          <w:rPr>
            <w:rStyle w:val="Hyperlink"/>
          </w:rPr>
          <w:t>Carers UK</w:t>
        </w:r>
      </w:hyperlink>
      <w:r>
        <w:t xml:space="preserve"> has produced a range of guidance to assist you and those you </w:t>
      </w:r>
      <w:r w:rsidR="003C09B8">
        <w:t xml:space="preserve">care </w:t>
      </w:r>
      <w:r>
        <w:t>for during this difficult</w:t>
      </w:r>
      <w:r w:rsidR="003C09B8">
        <w:t xml:space="preserve"> period</w:t>
      </w:r>
      <w:r>
        <w:t xml:space="preserve">. </w:t>
      </w:r>
    </w:p>
    <w:p w14:paraId="732CA484" w14:textId="77777777" w:rsidR="00FA2847" w:rsidRDefault="00C451C5">
      <w:r>
        <w:t xml:space="preserve">The </w:t>
      </w:r>
      <w:hyperlink r:id="rId9" w:history="1">
        <w:r w:rsidR="003C09B8" w:rsidRPr="00FA2847">
          <w:rPr>
            <w:rStyle w:val="Hyperlink"/>
          </w:rPr>
          <w:t>Carers UK</w:t>
        </w:r>
      </w:hyperlink>
      <w:r w:rsidR="003C09B8">
        <w:t xml:space="preserve"> website se</w:t>
      </w:r>
      <w:r w:rsidRPr="00C451C5">
        <w:t>ts out the current government guidance as it relates to carers and offers suggestions for making plans</w:t>
      </w:r>
      <w:r>
        <w:t xml:space="preserve"> and</w:t>
      </w:r>
      <w:r w:rsidRPr="00C451C5">
        <w:t xml:space="preserve"> answer</w:t>
      </w:r>
      <w:r>
        <w:t>s</w:t>
      </w:r>
      <w:r w:rsidRPr="00C451C5">
        <w:t xml:space="preserve"> common questions many carers have been asking</w:t>
      </w:r>
      <w:r>
        <w:t xml:space="preserve">.  It deals </w:t>
      </w:r>
      <w:r w:rsidR="00FA2847">
        <w:t>with</w:t>
      </w:r>
      <w:r w:rsidR="003C09B8">
        <w:t xml:space="preserve"> immediate practical</w:t>
      </w:r>
      <w:r w:rsidR="00FA2847">
        <w:t xml:space="preserve"> issues such as:</w:t>
      </w:r>
    </w:p>
    <w:p w14:paraId="12B03E0A" w14:textId="77777777" w:rsidR="00FA2847" w:rsidRDefault="00FA2847" w:rsidP="00FA2847">
      <w:pPr>
        <w:pStyle w:val="ListParagraph"/>
        <w:numPr>
          <w:ilvl w:val="0"/>
          <w:numId w:val="1"/>
        </w:numPr>
      </w:pPr>
      <w:r w:rsidRPr="00FA2847">
        <w:t>Do I need to stay away from the person I care for?</w:t>
      </w:r>
    </w:p>
    <w:p w14:paraId="0E48B045" w14:textId="77777777" w:rsidR="00FA2847" w:rsidRDefault="00FA2847" w:rsidP="00FA2847">
      <w:pPr>
        <w:pStyle w:val="ListParagraph"/>
        <w:numPr>
          <w:ilvl w:val="0"/>
          <w:numId w:val="1"/>
        </w:numPr>
      </w:pPr>
      <w:r w:rsidRPr="00FA2847">
        <w:t>How do I protect someone I care for?</w:t>
      </w:r>
    </w:p>
    <w:p w14:paraId="159F081B" w14:textId="77777777" w:rsidR="00FA2847" w:rsidRDefault="00FA2847" w:rsidP="00FA2847">
      <w:r>
        <w:t xml:space="preserve">It also provides advice on creating a </w:t>
      </w:r>
      <w:hyperlink r:id="rId10" w:history="1">
        <w:r w:rsidRPr="00D43657">
          <w:rPr>
            <w:rStyle w:val="Hyperlink"/>
          </w:rPr>
          <w:t>contingency plan</w:t>
        </w:r>
      </w:hyperlink>
      <w:r>
        <w:t xml:space="preserve"> if you </w:t>
      </w:r>
      <w:r w:rsidR="00C451C5">
        <w:t>must</w:t>
      </w:r>
      <w:r>
        <w:t xml:space="preserve"> self-isolate or your working hours change and you cannot prov</w:t>
      </w:r>
      <w:r w:rsidR="00C451C5">
        <w:t>ide care in the same way before, including:</w:t>
      </w:r>
    </w:p>
    <w:p w14:paraId="1106C0C3" w14:textId="77777777" w:rsidR="00C451C5" w:rsidRDefault="00C451C5" w:rsidP="00C451C5">
      <w:pPr>
        <w:pStyle w:val="ListParagraph"/>
        <w:numPr>
          <w:ilvl w:val="0"/>
          <w:numId w:val="2"/>
        </w:numPr>
      </w:pPr>
      <w:r>
        <w:t>Key factors to consider.</w:t>
      </w:r>
    </w:p>
    <w:p w14:paraId="4B1DC138" w14:textId="77777777" w:rsidR="00C451C5" w:rsidRDefault="00C451C5" w:rsidP="00C451C5">
      <w:pPr>
        <w:pStyle w:val="ListParagraph"/>
        <w:numPr>
          <w:ilvl w:val="0"/>
          <w:numId w:val="2"/>
        </w:numPr>
      </w:pPr>
      <w:r>
        <w:t>Involving others in the plan.</w:t>
      </w:r>
    </w:p>
    <w:p w14:paraId="4F8A6D04" w14:textId="77777777" w:rsidR="00C451C5" w:rsidRDefault="00C451C5" w:rsidP="00C451C5">
      <w:pPr>
        <w:pStyle w:val="ListParagraph"/>
        <w:numPr>
          <w:ilvl w:val="0"/>
          <w:numId w:val="2"/>
        </w:numPr>
      </w:pPr>
      <w:r>
        <w:t>How technology can help.</w:t>
      </w:r>
    </w:p>
    <w:p w14:paraId="0C850CF8" w14:textId="77777777" w:rsidR="00C451C5" w:rsidRDefault="00C451C5" w:rsidP="00C451C5">
      <w:r>
        <w:t xml:space="preserve">Importantly, it </w:t>
      </w:r>
      <w:r w:rsidR="003C09B8">
        <w:t xml:space="preserve">provides </w:t>
      </w:r>
      <w:r>
        <w:t xml:space="preserve">some practical tips on how to protect your own </w:t>
      </w:r>
      <w:hyperlink r:id="rId11" w:history="1">
        <w:r w:rsidRPr="003C09B8">
          <w:rPr>
            <w:rStyle w:val="Hyperlink"/>
          </w:rPr>
          <w:t>mental wellbeing</w:t>
        </w:r>
      </w:hyperlink>
      <w:r>
        <w:t xml:space="preserve"> t</w:t>
      </w:r>
      <w:r w:rsidRPr="00C451C5">
        <w:t>o help both you and those you care for</w:t>
      </w:r>
      <w:r w:rsidR="003C09B8">
        <w:t>.  These tailored tips suggest that you</w:t>
      </w:r>
      <w:r>
        <w:t>:</w:t>
      </w:r>
    </w:p>
    <w:p w14:paraId="674F49C0" w14:textId="77777777" w:rsidR="00C451C5" w:rsidRDefault="00C451C5" w:rsidP="00C451C5">
      <w:pPr>
        <w:pStyle w:val="ListParagraph"/>
        <w:numPr>
          <w:ilvl w:val="0"/>
          <w:numId w:val="3"/>
        </w:numPr>
      </w:pPr>
      <w:r w:rsidRPr="00C451C5">
        <w:t>Combat any rising anxiety levels by setting a strict time limit on how much you read about coronavirus on social media and in the news.</w:t>
      </w:r>
    </w:p>
    <w:p w14:paraId="67CD4BC6" w14:textId="77777777" w:rsidR="00C451C5" w:rsidRDefault="00C451C5" w:rsidP="00C451C5">
      <w:pPr>
        <w:pStyle w:val="ListParagraph"/>
        <w:numPr>
          <w:ilvl w:val="0"/>
          <w:numId w:val="3"/>
        </w:numPr>
      </w:pPr>
      <w:r>
        <w:t>Allocate a time slot in your day for an activity you enjoy.</w:t>
      </w:r>
    </w:p>
    <w:p w14:paraId="49E0E2E4" w14:textId="77777777" w:rsidR="00C451C5" w:rsidRDefault="00C451C5" w:rsidP="00C451C5">
      <w:pPr>
        <w:pStyle w:val="ListParagraph"/>
        <w:numPr>
          <w:ilvl w:val="0"/>
          <w:numId w:val="3"/>
        </w:numPr>
      </w:pPr>
      <w:r>
        <w:t xml:space="preserve">Try to find moments for yourself – exercising </w:t>
      </w:r>
      <w:hyperlink r:id="rId12" w:history="1">
        <w:r w:rsidRPr="00171776">
          <w:rPr>
            <w:rStyle w:val="Hyperlink"/>
          </w:rPr>
          <w:t>mindfulness</w:t>
        </w:r>
      </w:hyperlink>
      <w:r>
        <w:t>, even just by listening to music, is a great way to find calmness and peace of mind.</w:t>
      </w:r>
    </w:p>
    <w:p w14:paraId="536D1740" w14:textId="77777777" w:rsidR="00C451C5" w:rsidRDefault="00C451C5" w:rsidP="00C451C5">
      <w:pPr>
        <w:pStyle w:val="ListParagraph"/>
        <w:numPr>
          <w:ilvl w:val="0"/>
          <w:numId w:val="3"/>
        </w:numPr>
      </w:pPr>
      <w:r>
        <w:t>Finding a programme, routine or structure to follow can be a good way to keep your emotions in check and it may be helpful to devise a routine for the person you look after, if they need support to do so.</w:t>
      </w:r>
    </w:p>
    <w:p w14:paraId="1B21C499" w14:textId="77777777" w:rsidR="00C451C5" w:rsidRDefault="003C09B8" w:rsidP="00C451C5">
      <w:pPr>
        <w:pStyle w:val="ListParagraph"/>
        <w:numPr>
          <w:ilvl w:val="0"/>
          <w:numId w:val="3"/>
        </w:numPr>
      </w:pPr>
      <w:r>
        <w:t>G</w:t>
      </w:r>
      <w:r w:rsidR="00C451C5">
        <w:t>et enough sleep.</w:t>
      </w:r>
    </w:p>
    <w:p w14:paraId="797FECF5" w14:textId="77777777" w:rsidR="00C451C5" w:rsidRDefault="00C451C5" w:rsidP="00C451C5">
      <w:pPr>
        <w:pStyle w:val="ListParagraph"/>
        <w:numPr>
          <w:ilvl w:val="0"/>
          <w:numId w:val="3"/>
        </w:numPr>
      </w:pPr>
      <w:r>
        <w:t>Keep in touch with friends.</w:t>
      </w:r>
    </w:p>
    <w:p w14:paraId="3BB268DE" w14:textId="77777777" w:rsidR="00C451C5" w:rsidRDefault="00C451C5" w:rsidP="00C451C5">
      <w:pPr>
        <w:pStyle w:val="ListParagraph"/>
        <w:numPr>
          <w:ilvl w:val="0"/>
          <w:numId w:val="3"/>
        </w:numPr>
      </w:pPr>
      <w:r>
        <w:t>Connect with other carers facing the same challenges</w:t>
      </w:r>
      <w:r w:rsidR="003C09B8">
        <w:t>.</w:t>
      </w:r>
    </w:p>
    <w:p w14:paraId="466DDBD9" w14:textId="77777777" w:rsidR="00C451C5" w:rsidRDefault="00C451C5" w:rsidP="00C451C5">
      <w:pPr>
        <w:pStyle w:val="ListParagraph"/>
        <w:numPr>
          <w:ilvl w:val="0"/>
          <w:numId w:val="3"/>
        </w:numPr>
      </w:pPr>
      <w:r>
        <w:t xml:space="preserve">Keep in mind that </w:t>
      </w:r>
      <w:r w:rsidR="003C09B8">
        <w:t>some people may</w:t>
      </w:r>
      <w:r>
        <w:t xml:space="preserve"> look to exploit those in vulnerable circumstances.</w:t>
      </w:r>
    </w:p>
    <w:p w14:paraId="7F97ED71" w14:textId="77777777" w:rsidR="00C451C5" w:rsidRDefault="00C451C5" w:rsidP="00C451C5">
      <w:pPr>
        <w:pStyle w:val="ListParagraph"/>
        <w:numPr>
          <w:ilvl w:val="0"/>
          <w:numId w:val="3"/>
        </w:numPr>
      </w:pPr>
      <w:r>
        <w:t>Get some fresh air by opening your windows, walking round the garden or going for a walk or a jog.</w:t>
      </w:r>
    </w:p>
    <w:p w14:paraId="027D118C" w14:textId="77777777" w:rsidR="006472D6" w:rsidRPr="00E30DCB" w:rsidRDefault="006472D6" w:rsidP="006472D6">
      <w:pPr>
        <w:rPr>
          <w:color w:val="000000" w:themeColor="text1"/>
        </w:rPr>
      </w:pPr>
      <w:r w:rsidRPr="00E30DCB">
        <w:rPr>
          <w:color w:val="000000" w:themeColor="text1"/>
        </w:rPr>
        <w:t>Another good source on online sup</w:t>
      </w:r>
      <w:r w:rsidR="00762792" w:rsidRPr="00E30DCB">
        <w:rPr>
          <w:color w:val="000000" w:themeColor="text1"/>
        </w:rPr>
        <w:t xml:space="preserve">port can be found at </w:t>
      </w:r>
      <w:hyperlink r:id="rId13" w:history="1">
        <w:r w:rsidR="00762792" w:rsidRPr="00E30DCB">
          <w:rPr>
            <w:rStyle w:val="Hyperlink"/>
          </w:rPr>
          <w:t>Mobilise</w:t>
        </w:r>
      </w:hyperlink>
      <w:r w:rsidR="00E30DCB">
        <w:rPr>
          <w:color w:val="000000" w:themeColor="text1"/>
        </w:rPr>
        <w:t xml:space="preserve"> </w:t>
      </w:r>
      <w:r w:rsidR="00B56687" w:rsidRPr="00E30DCB">
        <w:rPr>
          <w:color w:val="000000" w:themeColor="text1"/>
        </w:rPr>
        <w:t>– once you’ve signed up for the app and provided some information about your role as a carer you’ll receive daily emails offering advice and information. You can also take part in a vi</w:t>
      </w:r>
      <w:r w:rsidR="00E30DCB">
        <w:rPr>
          <w:color w:val="000000" w:themeColor="text1"/>
        </w:rPr>
        <w:t>r</w:t>
      </w:r>
      <w:r w:rsidR="00B56687" w:rsidRPr="00E30DCB">
        <w:rPr>
          <w:color w:val="000000" w:themeColor="text1"/>
        </w:rPr>
        <w:t>tual ‘cuppa for carers’ at 4pm each day where people can share experiences and ask question via an online chat</w:t>
      </w:r>
    </w:p>
    <w:p w14:paraId="1316E754" w14:textId="77777777" w:rsidR="003C09B8" w:rsidRDefault="003C09B8" w:rsidP="003C09B8">
      <w:r>
        <w:t>Other guidance includes:</w:t>
      </w:r>
    </w:p>
    <w:p w14:paraId="70B52F39" w14:textId="77777777" w:rsidR="003C09B8" w:rsidRPr="00E30DCB" w:rsidRDefault="00AC7D47" w:rsidP="003C09B8">
      <w:pPr>
        <w:pStyle w:val="ListParagraph"/>
        <w:numPr>
          <w:ilvl w:val="0"/>
          <w:numId w:val="4"/>
        </w:numPr>
        <w:rPr>
          <w:color w:val="000000" w:themeColor="text1"/>
        </w:rPr>
      </w:pPr>
      <w:hyperlink r:id="rId14" w:history="1">
        <w:r w:rsidR="003C09B8" w:rsidRPr="00E30DCB">
          <w:rPr>
            <w:rStyle w:val="Hyperlink"/>
            <w:color w:val="000000" w:themeColor="text1"/>
          </w:rPr>
          <w:t>Dementia UK:</w:t>
        </w:r>
      </w:hyperlink>
      <w:r w:rsidR="003C09B8" w:rsidRPr="00E30DCB">
        <w:rPr>
          <w:color w:val="000000" w:themeColor="text1"/>
        </w:rPr>
        <w:t xml:space="preserve"> Coronavirus (COVID-19): information for families looking after someone with dementia.</w:t>
      </w:r>
    </w:p>
    <w:p w14:paraId="71E186E7" w14:textId="77777777" w:rsidR="003C09B8" w:rsidRPr="00E30DCB" w:rsidRDefault="00AC7D47" w:rsidP="003C09B8">
      <w:pPr>
        <w:pStyle w:val="ListParagraph"/>
        <w:numPr>
          <w:ilvl w:val="0"/>
          <w:numId w:val="4"/>
        </w:numPr>
        <w:rPr>
          <w:color w:val="000000" w:themeColor="text1"/>
        </w:rPr>
      </w:pPr>
      <w:hyperlink r:id="rId15" w:history="1">
        <w:r w:rsidR="003C09B8" w:rsidRPr="00E30DCB">
          <w:rPr>
            <w:rStyle w:val="Hyperlink"/>
            <w:color w:val="000000" w:themeColor="text1"/>
          </w:rPr>
          <w:t>Age UK</w:t>
        </w:r>
      </w:hyperlink>
      <w:r w:rsidR="003C09B8" w:rsidRPr="00E30DCB">
        <w:rPr>
          <w:color w:val="000000" w:themeColor="text1"/>
        </w:rPr>
        <w:t>: Practical ways to help older people</w:t>
      </w:r>
    </w:p>
    <w:p w14:paraId="74014D04" w14:textId="77777777" w:rsidR="00D43657" w:rsidRPr="00E30DCB" w:rsidRDefault="00AC7D47" w:rsidP="00D43657">
      <w:pPr>
        <w:pStyle w:val="ListParagraph"/>
        <w:numPr>
          <w:ilvl w:val="0"/>
          <w:numId w:val="4"/>
        </w:numPr>
        <w:rPr>
          <w:color w:val="000000" w:themeColor="text1"/>
        </w:rPr>
      </w:pPr>
      <w:hyperlink r:id="rId16" w:history="1">
        <w:r w:rsidR="00D43657" w:rsidRPr="00E30DCB">
          <w:rPr>
            <w:rStyle w:val="Hyperlink"/>
            <w:color w:val="000000" w:themeColor="text1"/>
          </w:rPr>
          <w:t>National Autistic Society</w:t>
        </w:r>
      </w:hyperlink>
      <w:r w:rsidR="00D43657" w:rsidRPr="00E30DCB">
        <w:rPr>
          <w:color w:val="000000" w:themeColor="text1"/>
        </w:rPr>
        <w:t>: Coronavirus: Everything you need to know</w:t>
      </w:r>
    </w:p>
    <w:p w14:paraId="70F49174" w14:textId="77777777" w:rsidR="002815CA" w:rsidRPr="00E30DCB" w:rsidRDefault="002815CA" w:rsidP="00D43657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E30DCB">
        <w:rPr>
          <w:color w:val="000000" w:themeColor="text1"/>
        </w:rPr>
        <w:t xml:space="preserve">The </w:t>
      </w:r>
      <w:hyperlink r:id="rId17" w:history="1">
        <w:r w:rsidRPr="00E30DCB">
          <w:rPr>
            <w:rStyle w:val="Hyperlink"/>
            <w:color w:val="000000" w:themeColor="text1"/>
          </w:rPr>
          <w:t>Alzheimer’s Society</w:t>
        </w:r>
      </w:hyperlink>
      <w:r w:rsidRPr="00E30DCB">
        <w:rPr>
          <w:color w:val="000000" w:themeColor="text1"/>
        </w:rPr>
        <w:t>: Information and support for anyone affected by dementia</w:t>
      </w:r>
    </w:p>
    <w:p w14:paraId="717D0AD8" w14:textId="5C65EA42" w:rsidR="002815CA" w:rsidRDefault="00AC7D47" w:rsidP="00D43657">
      <w:pPr>
        <w:pStyle w:val="ListParagraph"/>
        <w:numPr>
          <w:ilvl w:val="0"/>
          <w:numId w:val="4"/>
        </w:numPr>
        <w:rPr>
          <w:color w:val="000000" w:themeColor="text1"/>
        </w:rPr>
      </w:pPr>
      <w:hyperlink r:id="rId18" w:history="1">
        <w:r w:rsidR="002815CA" w:rsidRPr="00E30DCB">
          <w:rPr>
            <w:rStyle w:val="Hyperlink"/>
            <w:color w:val="000000" w:themeColor="text1"/>
          </w:rPr>
          <w:t>Silverline</w:t>
        </w:r>
      </w:hyperlink>
      <w:r w:rsidR="006472D6" w:rsidRPr="00E30DCB">
        <w:rPr>
          <w:color w:val="000000" w:themeColor="text1"/>
        </w:rPr>
        <w:t xml:space="preserve">: Provides a free, 24-hour helpline for older people </w:t>
      </w:r>
      <w:proofErr w:type="gramStart"/>
      <w:r w:rsidR="006472D6" w:rsidRPr="00E30DCB">
        <w:rPr>
          <w:color w:val="000000" w:themeColor="text1"/>
        </w:rPr>
        <w:t>and also</w:t>
      </w:r>
      <w:proofErr w:type="gramEnd"/>
      <w:r w:rsidR="006472D6" w:rsidRPr="00E30DCB">
        <w:rPr>
          <w:color w:val="000000" w:themeColor="text1"/>
        </w:rPr>
        <w:t xml:space="preserve"> offers a telephone befriending service to prevent isolation and loneliness</w:t>
      </w:r>
    </w:p>
    <w:p w14:paraId="4CD8E056" w14:textId="77777777" w:rsidR="00EE24EA" w:rsidRPr="00EE24EA" w:rsidRDefault="00EE24EA" w:rsidP="00EE24EA">
      <w:pPr>
        <w:rPr>
          <w:color w:val="000000" w:themeColor="text1"/>
        </w:rPr>
      </w:pPr>
    </w:p>
    <w:p w14:paraId="16276163" w14:textId="5D917AE4" w:rsidR="00EE24EA" w:rsidRPr="00EE24EA" w:rsidRDefault="00EE24EA" w:rsidP="00EE24EA">
      <w:pPr>
        <w:rPr>
          <w:b/>
          <w:color w:val="000000" w:themeColor="text1"/>
        </w:rPr>
      </w:pPr>
      <w:r w:rsidRPr="00EE24EA">
        <w:rPr>
          <w:b/>
          <w:color w:val="000000" w:themeColor="text1"/>
        </w:rPr>
        <w:t>*Please note that not all links to internal intranet sites</w:t>
      </w:r>
      <w:bookmarkStart w:id="0" w:name="_GoBack"/>
      <w:bookmarkEnd w:id="0"/>
      <w:r w:rsidRPr="00EE24EA">
        <w:rPr>
          <w:b/>
          <w:color w:val="000000" w:themeColor="text1"/>
        </w:rPr>
        <w:t xml:space="preserve"> will work from home computers.</w:t>
      </w:r>
    </w:p>
    <w:sectPr w:rsidR="00EE24EA" w:rsidRPr="00EE2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1381"/>
    <w:multiLevelType w:val="hybridMultilevel"/>
    <w:tmpl w:val="DCF40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C5FA9"/>
    <w:multiLevelType w:val="hybridMultilevel"/>
    <w:tmpl w:val="2C564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EA1932"/>
    <w:multiLevelType w:val="hybridMultilevel"/>
    <w:tmpl w:val="9CF4B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C264A0"/>
    <w:multiLevelType w:val="hybridMultilevel"/>
    <w:tmpl w:val="3CF01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47"/>
    <w:rsid w:val="00171776"/>
    <w:rsid w:val="002815CA"/>
    <w:rsid w:val="0031360D"/>
    <w:rsid w:val="003C09B8"/>
    <w:rsid w:val="006472D6"/>
    <w:rsid w:val="00762792"/>
    <w:rsid w:val="00AC7D47"/>
    <w:rsid w:val="00B367B2"/>
    <w:rsid w:val="00B56687"/>
    <w:rsid w:val="00C451C5"/>
    <w:rsid w:val="00D43657"/>
    <w:rsid w:val="00E30DCB"/>
    <w:rsid w:val="00EE24EA"/>
    <w:rsid w:val="00FA1C9A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C5EA"/>
  <w15:chartTrackingRefBased/>
  <w15:docId w15:val="{F4079647-D4BA-40DB-A214-D9D0DCBB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84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A28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3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rsuk.org/help-and-advice/coronavirus-covid-19" TargetMode="External"/><Relationship Id="rId13" Type="http://schemas.openxmlformats.org/officeDocument/2006/relationships/hyperlink" Target="https://www.mobiliseonline.co.uk/" TargetMode="External"/><Relationship Id="rId18" Type="http://schemas.openxmlformats.org/officeDocument/2006/relationships/hyperlink" Target="https://www.thesilverline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ranet.justice.gov.uk/guidance/security/emergencies/coronavirus-guidance/keeping-well/mindfulness/" TargetMode="External"/><Relationship Id="rId17" Type="http://schemas.openxmlformats.org/officeDocument/2006/relationships/hyperlink" Target="https://www.alzheimers.org.uk/coronavir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utism.org.uk/services/helplines/coronaviru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ersuk.org/help-and-advice/health/looking-after-your-health/coronavirus-covid-19/coronavirus-mental-wellbe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geuk.org.uk/discover/2020/03/ways-to-help-older-people-coronavirus/" TargetMode="External"/><Relationship Id="rId10" Type="http://schemas.openxmlformats.org/officeDocument/2006/relationships/hyperlink" Target="https://www.carersuk.org/help-and-advice/practical-support/planning-for-emergencie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rersuk.org/help-and-advice/coronavirus-covid-19" TargetMode="External"/><Relationship Id="rId14" Type="http://schemas.openxmlformats.org/officeDocument/2006/relationships/hyperlink" Target="https://www.dementiauk.org/get-support/coronavirus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8B26101BCA41B8CAA9C7D0CAB250" ma:contentTypeVersion="11" ma:contentTypeDescription="Create a new document." ma:contentTypeScope="" ma:versionID="1c0feae27ab890eaee1ab8daa47d92af">
  <xsd:schema xmlns:xsd="http://www.w3.org/2001/XMLSchema" xmlns:xs="http://www.w3.org/2001/XMLSchema" xmlns:p="http://schemas.microsoft.com/office/2006/metadata/properties" xmlns:ns3="07eca7b1-41cf-405d-ab9b-9852a2089dc6" xmlns:ns4="eba624c0-40c3-4cca-abda-92d66bdf49ec" targetNamespace="http://schemas.microsoft.com/office/2006/metadata/properties" ma:root="true" ma:fieldsID="297a0d34f6077cc592e179db6a1c84ee" ns3:_="" ns4:_="">
    <xsd:import namespace="07eca7b1-41cf-405d-ab9b-9852a2089dc6"/>
    <xsd:import namespace="eba624c0-40c3-4cca-abda-92d66bdf4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a7b1-41cf-405d-ab9b-9852a208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24c0-40c3-4cca-abda-92d66bdf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6BCA9-D0F3-4183-95B4-413275660D42}">
  <ds:schemaRefs>
    <ds:schemaRef ds:uri="http://purl.org/dc/elements/1.1/"/>
    <ds:schemaRef ds:uri="http://schemas.microsoft.com/office/2006/metadata/properties"/>
    <ds:schemaRef ds:uri="http://purl.org/dc/terms/"/>
    <ds:schemaRef ds:uri="eba624c0-40c3-4cca-abda-92d66bdf49e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7eca7b1-41cf-405d-ab9b-9852a2089d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56CC74-0C00-4C40-AF78-D916E89A2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33683-2697-4C1A-A8CB-A4A21EFEB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ca7b1-41cf-405d-ab9b-9852a2089dc6"/>
    <ds:schemaRef ds:uri="eba624c0-40c3-4cca-abda-92d66bdf4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McIlwaine, Andrew</dc:creator>
  <cp:keywords/>
  <dc:description/>
  <cp:lastModifiedBy>Rostron, Caroline</cp:lastModifiedBy>
  <cp:revision>3</cp:revision>
  <dcterms:created xsi:type="dcterms:W3CDTF">2020-04-27T13:32:00Z</dcterms:created>
  <dcterms:modified xsi:type="dcterms:W3CDTF">2020-04-27T13:33:00Z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0x010100B9ED8B26101BCA41B8CAA9C7D0CAB250</vt:lpwstr>
  </property>
</Properties>
</file>