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8BF52" w14:textId="77777777" w:rsidR="00DB2346" w:rsidRPr="00AE1BD6" w:rsidRDefault="00DB2346">
      <w:pPr>
        <w:rPr>
          <w:b/>
          <w:sz w:val="28"/>
        </w:rPr>
      </w:pPr>
      <w:bookmarkStart w:id="0" w:name="_GoBack"/>
      <w:bookmarkEnd w:id="0"/>
      <w:r w:rsidRPr="00AE1BD6">
        <w:rPr>
          <w:b/>
          <w:sz w:val="28"/>
        </w:rPr>
        <w:t>Be kind</w:t>
      </w:r>
    </w:p>
    <w:p w14:paraId="65109E9A" w14:textId="77777777" w:rsidR="004D7E9F" w:rsidRPr="004D7E9F" w:rsidRDefault="004D7E9F">
      <w:pPr>
        <w:rPr>
          <w:i/>
        </w:rPr>
      </w:pPr>
      <w:r w:rsidRPr="00AE1BD6">
        <w:rPr>
          <w:i/>
        </w:rPr>
        <w:t>Three things in human life are important. The first is to be kind. The second is to be kind. The third is to be kind.” Henry James</w:t>
      </w:r>
    </w:p>
    <w:p w14:paraId="49A176C7" w14:textId="77777777" w:rsidR="00DB2346" w:rsidRDefault="00DB2346" w:rsidP="00DB2346">
      <w:pPr>
        <w:tabs>
          <w:tab w:val="left" w:pos="3270"/>
        </w:tabs>
      </w:pPr>
      <w:r>
        <w:t xml:space="preserve">In these unprecedented times, it is as important as ever that we show each other – and ourselves – kindness and compassion. </w:t>
      </w:r>
    </w:p>
    <w:p w14:paraId="78A1476D" w14:textId="4FE21D62" w:rsidR="00986802" w:rsidRDefault="00DB2346">
      <w:r>
        <w:t xml:space="preserve">It is only </w:t>
      </w:r>
      <w:r w:rsidR="004D7E9F">
        <w:t>natural that we may</w:t>
      </w:r>
      <w:r>
        <w:t xml:space="preserve"> be</w:t>
      </w:r>
      <w:r w:rsidR="004D7E9F">
        <w:t xml:space="preserve"> feel</w:t>
      </w:r>
      <w:r w:rsidR="00F84A36">
        <w:t>ing</w:t>
      </w:r>
      <w:r>
        <w:t xml:space="preserve"> anxious and uncertain, whether that be due to concern for friends and family,</w:t>
      </w:r>
      <w:r w:rsidR="00F84A36" w:rsidRPr="00F84A36">
        <w:t xml:space="preserve"> </w:t>
      </w:r>
      <w:r w:rsidR="00F84A36">
        <w:t>changing routines,</w:t>
      </w:r>
      <w:r>
        <w:t xml:space="preserve"> or other reasons.</w:t>
      </w:r>
      <w:r w:rsidR="004D7E9F">
        <w:t xml:space="preserve"> </w:t>
      </w:r>
      <w:r w:rsidR="006D4F49" w:rsidRPr="00986802">
        <w:rPr>
          <w:iCs/>
        </w:rPr>
        <w:t>Neuroscience provides the evidence for what we already know instinctively - being kind and compassionate can make a big difference to how we are feeling – it can help us to feel supported, included, trusted and can alleviate anxieties. Kindness is key in valuing each other and valuing ourselves</w:t>
      </w:r>
    </w:p>
    <w:p w14:paraId="5C12409B" w14:textId="023C8FBF" w:rsidR="005F7D3A" w:rsidRDefault="00F84A36">
      <w:pPr>
        <w:rPr>
          <w:b/>
        </w:rPr>
      </w:pPr>
      <w:r w:rsidRPr="00F84A36">
        <w:rPr>
          <w:b/>
        </w:rPr>
        <w:t>Way</w:t>
      </w:r>
      <w:r>
        <w:rPr>
          <w:b/>
        </w:rPr>
        <w:t>s we can be kind</w:t>
      </w:r>
    </w:p>
    <w:p w14:paraId="5815AC51" w14:textId="621DCC28" w:rsidR="005F7D3A" w:rsidRPr="00F84A36" w:rsidRDefault="005F7D3A">
      <w:pPr>
        <w:rPr>
          <w:b/>
        </w:rPr>
      </w:pPr>
      <w:r w:rsidRPr="005F7D3A">
        <w:t>Here are some suggestions of ways that you can practice kindness</w:t>
      </w:r>
      <w:r w:rsidR="006D4F49">
        <w:t>- what follows is based partly on what’s worked in other organisations and settings and partly on material provided by MoJ colleagues</w:t>
      </w:r>
    </w:p>
    <w:p w14:paraId="4EAA3538" w14:textId="77777777" w:rsidR="00DB2346" w:rsidRPr="00F84A36" w:rsidRDefault="00DB2346">
      <w:pPr>
        <w:rPr>
          <w:b/>
          <w:i/>
        </w:rPr>
      </w:pPr>
      <w:r w:rsidRPr="00F84A36">
        <w:rPr>
          <w:b/>
          <w:i/>
        </w:rPr>
        <w:t>Self-kindness</w:t>
      </w:r>
    </w:p>
    <w:p w14:paraId="72C8761D" w14:textId="20C67D85" w:rsidR="00DB2346" w:rsidRDefault="000D5A4A">
      <w:r>
        <w:t xml:space="preserve">Take the time to take care of yourself </w:t>
      </w:r>
      <w:r w:rsidR="005F7D3A">
        <w:t xml:space="preserve">- </w:t>
      </w:r>
      <w:r>
        <w:t>whether that is a rest break, daily exercise, ca</w:t>
      </w:r>
      <w:r w:rsidR="005F7D3A">
        <w:t>lling your friends or family,</w:t>
      </w:r>
      <w:r>
        <w:t xml:space="preserve"> doing something you enjoy </w:t>
      </w:r>
      <w:r w:rsidR="005F7D3A">
        <w:t>can help you feel positive</w:t>
      </w:r>
    </w:p>
    <w:p w14:paraId="0F682F66" w14:textId="77777777" w:rsidR="000D5A4A" w:rsidRDefault="000D5A4A">
      <w:r>
        <w:t>Be non-judgemental of yourself – show yourself the same kindness that you would show to others</w:t>
      </w:r>
    </w:p>
    <w:p w14:paraId="2AEF0F15" w14:textId="7F9A26F2" w:rsidR="000D5A4A" w:rsidRDefault="005F7D3A">
      <w:r>
        <w:t xml:space="preserve">Be aware of how you feel - </w:t>
      </w:r>
      <w:r w:rsidR="0060722C">
        <w:t xml:space="preserve"> </w:t>
      </w:r>
      <w:r w:rsidR="000D5A4A">
        <w:t>If you are feeling anxious or uncertain, recognise that this only human and is perfectly normal to feel this way</w:t>
      </w:r>
    </w:p>
    <w:p w14:paraId="02B1231F" w14:textId="279F5581" w:rsidR="005F7D3A" w:rsidRDefault="005F7D3A">
      <w:r>
        <w:t>Show others kindness – helping someone else out, whether a colleague, vulnerable neighbour or whoever, can boost your own sense of wellbeing</w:t>
      </w:r>
    </w:p>
    <w:p w14:paraId="302266DB" w14:textId="509E5CDA" w:rsidR="000D5A4A" w:rsidRDefault="006D4F49">
      <w:r>
        <w:t xml:space="preserve">Practice </w:t>
      </w:r>
      <w:hyperlink r:id="rId7" w:history="1">
        <w:r w:rsidRPr="006D4F49">
          <w:rPr>
            <w:rStyle w:val="Hyperlink"/>
          </w:rPr>
          <w:t>mindfulness</w:t>
        </w:r>
      </w:hyperlink>
      <w:r>
        <w:t xml:space="preserve"> – this can help you to take control of how you are feeling</w:t>
      </w:r>
    </w:p>
    <w:p w14:paraId="32D0AB50" w14:textId="77777777" w:rsidR="004D7E9F" w:rsidRPr="00F84A36" w:rsidRDefault="00F84A36">
      <w:pPr>
        <w:rPr>
          <w:b/>
          <w:i/>
        </w:rPr>
      </w:pPr>
      <w:r w:rsidRPr="00F84A36">
        <w:rPr>
          <w:b/>
          <w:i/>
        </w:rPr>
        <w:t>Interact with kindness</w:t>
      </w:r>
    </w:p>
    <w:p w14:paraId="56A668D2" w14:textId="37C4207C" w:rsidR="005F7D3A" w:rsidRDefault="005F7D3A" w:rsidP="005F7D3A">
      <w:r>
        <w:t>Send an encouraging email - simple way to boost someone’s spirits is by sending good vibes to someone’s inbox</w:t>
      </w:r>
    </w:p>
    <w:p w14:paraId="630A5CF9" w14:textId="613EB10D" w:rsidR="005F7D3A" w:rsidRDefault="005F7D3A" w:rsidP="005F7D3A">
      <w:r>
        <w:t>Lend your ear – check in with a colleague and ask how they’re doing, finding the change in routine etc.</w:t>
      </w:r>
    </w:p>
    <w:p w14:paraId="29FAA884" w14:textId="5B25DD44" w:rsidR="00B825BD" w:rsidRDefault="00B825BD" w:rsidP="005F7D3A">
      <w:r>
        <w:t>Walk in others’ shoes -</w:t>
      </w:r>
      <w:r w:rsidR="000D5A4A">
        <w:t>people may feel overwhelmed</w:t>
      </w:r>
      <w:r>
        <w:t xml:space="preserve"> or facing extra pressures so imagine what the other person's concerns or needs might be. Do what you can to take them into account and support them</w:t>
      </w:r>
      <w:r w:rsidR="000D5A4A">
        <w:t>, without any blame</w:t>
      </w:r>
      <w:r>
        <w:t>.</w:t>
      </w:r>
    </w:p>
    <w:p w14:paraId="101FA47A" w14:textId="77777777" w:rsidR="000D5A4A" w:rsidRDefault="000D5A4A">
      <w:r>
        <w:t xml:space="preserve">Show gratitude and appreciation for each other - </w:t>
      </w:r>
    </w:p>
    <w:p w14:paraId="28F58B9A" w14:textId="77777777" w:rsidR="00DB2346" w:rsidRPr="00F84A36" w:rsidRDefault="00DB2346">
      <w:pPr>
        <w:rPr>
          <w:b/>
          <w:i/>
        </w:rPr>
      </w:pPr>
      <w:r w:rsidRPr="00F84A36">
        <w:rPr>
          <w:b/>
          <w:i/>
        </w:rPr>
        <w:t>Lead with kindness</w:t>
      </w:r>
    </w:p>
    <w:p w14:paraId="6EF95E05" w14:textId="77777777" w:rsidR="00DB2346" w:rsidRDefault="00B825BD">
      <w:r>
        <w:t>D</w:t>
      </w:r>
      <w:r w:rsidR="00F84A36" w:rsidRPr="00F84A36">
        <w:t>emonstrating care and concern for others</w:t>
      </w:r>
      <w:r>
        <w:t xml:space="preserve"> and checking in with people shows that it is normal to show compassion in the workplace</w:t>
      </w:r>
    </w:p>
    <w:p w14:paraId="6F98E62A" w14:textId="4860A664" w:rsidR="00B825BD" w:rsidRDefault="00B825BD">
      <w:r>
        <w:t xml:space="preserve">Encourage your team to take rest breaks and take time to </w:t>
      </w:r>
      <w:hyperlink r:id="rId8" w:history="1">
        <w:r w:rsidRPr="006D4F49">
          <w:rPr>
            <w:rStyle w:val="Hyperlink"/>
          </w:rPr>
          <w:t>maintain social connections with their colleagues</w:t>
        </w:r>
      </w:hyperlink>
      <w:r w:rsidR="006D4F49">
        <w:t xml:space="preserve">. </w:t>
      </w:r>
      <w:r>
        <w:t>Taking breaks and bringing the social into work yourself can also make it feel easier for your teams to do the same.</w:t>
      </w:r>
    </w:p>
    <w:p w14:paraId="69FD8B86" w14:textId="67567EFB" w:rsidR="00B825BD" w:rsidRDefault="000D5A4A">
      <w:r>
        <w:t>Recognise and celebrate the acts of compassion and kindness that people demonstrate each other</w:t>
      </w:r>
      <w:r w:rsidR="00AE1BD6">
        <w:t>.</w:t>
      </w:r>
    </w:p>
    <w:sectPr w:rsidR="00B825BD" w:rsidSect="006D4F49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346"/>
    <w:rsid w:val="000D5A4A"/>
    <w:rsid w:val="00221196"/>
    <w:rsid w:val="00336CFA"/>
    <w:rsid w:val="004D7E9F"/>
    <w:rsid w:val="005F7D3A"/>
    <w:rsid w:val="0060722C"/>
    <w:rsid w:val="006A2C97"/>
    <w:rsid w:val="006D4F49"/>
    <w:rsid w:val="008E3696"/>
    <w:rsid w:val="00986802"/>
    <w:rsid w:val="009F22A9"/>
    <w:rsid w:val="00A40267"/>
    <w:rsid w:val="00AE1BD6"/>
    <w:rsid w:val="00B825BD"/>
    <w:rsid w:val="00B91127"/>
    <w:rsid w:val="00C1289B"/>
    <w:rsid w:val="00DB2346"/>
    <w:rsid w:val="00DC2D78"/>
    <w:rsid w:val="00F4416A"/>
    <w:rsid w:val="00F8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B4FB5"/>
  <w15:chartTrackingRefBased/>
  <w15:docId w15:val="{2CDDB7CD-81E9-4850-A093-11203B97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4F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F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justice.gov.uk/guidance/security/emergencies/coronavirus-guidance/keeping-well/bringing-the-social-into-work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intranet.justice.gov.uk/guidance/security/emergencies/coronavirus-guidance/keeping-well/mindfulnes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D8B26101BCA41B8CAA9C7D0CAB250" ma:contentTypeVersion="11" ma:contentTypeDescription="Create a new document." ma:contentTypeScope="" ma:versionID="1c0feae27ab890eaee1ab8daa47d92af">
  <xsd:schema xmlns:xsd="http://www.w3.org/2001/XMLSchema" xmlns:xs="http://www.w3.org/2001/XMLSchema" xmlns:p="http://schemas.microsoft.com/office/2006/metadata/properties" xmlns:ns3="07eca7b1-41cf-405d-ab9b-9852a2089dc6" xmlns:ns4="eba624c0-40c3-4cca-abda-92d66bdf49ec" targetNamespace="http://schemas.microsoft.com/office/2006/metadata/properties" ma:root="true" ma:fieldsID="297a0d34f6077cc592e179db6a1c84ee" ns3:_="" ns4:_="">
    <xsd:import namespace="07eca7b1-41cf-405d-ab9b-9852a2089dc6"/>
    <xsd:import namespace="eba624c0-40c3-4cca-abda-92d66bdf49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ca7b1-41cf-405d-ab9b-9852a2089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624c0-40c3-4cca-abda-92d66bdf4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2A1F7-B6E6-4B3C-8D08-4031754A171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eba624c0-40c3-4cca-abda-92d66bdf49e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7eca7b1-41cf-405d-ab9b-9852a2089dc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201D23-F55F-47ED-B554-EE1AD57D2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5CF5B-7867-4CA0-A07B-7FE5C9EE3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ca7b1-41cf-405d-ab9b-9852a2089dc6"/>
    <ds:schemaRef ds:uri="eba624c0-40c3-4cca-abda-92d66bdf4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Ruth</dc:creator>
  <cp:keywords/>
  <dc:description/>
  <cp:lastModifiedBy>Rostron, Caroline</cp:lastModifiedBy>
  <cp:revision>2</cp:revision>
  <dcterms:created xsi:type="dcterms:W3CDTF">2020-04-27T13:56:00Z</dcterms:created>
  <dcterms:modified xsi:type="dcterms:W3CDTF">2020-04-27T13:56:00Z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0x010100B9ED8B26101BCA41B8CAA9C7D0CAB250</vt:lpwstr>
  </property>
</Properties>
</file>