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CB" w:rsidRDefault="001A112F">
      <w:r>
        <w:rPr>
          <w:noProof/>
          <w:lang w:eastAsia="en-GB"/>
        </w:rPr>
        <w:drawing>
          <wp:inline distT="0" distB="0" distL="0" distR="0" wp14:anchorId="15DE21C2" wp14:editId="5D61B422">
            <wp:extent cx="4041248" cy="9941472"/>
            <wp:effectExtent l="0" t="0" r="0" b="3175"/>
            <wp:docPr id="1" name="Picture 1" descr="sleep hygiene info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eep hygiene infograph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60" cy="997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2DCB" w:rsidSect="001A11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2F"/>
    <w:rsid w:val="001A112F"/>
    <w:rsid w:val="0020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EE7F0-8C79-445E-B749-100B0248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Morris</dc:creator>
  <cp:keywords/>
  <dc:description/>
  <cp:lastModifiedBy>Donna Morris</cp:lastModifiedBy>
  <cp:revision>1</cp:revision>
  <dcterms:created xsi:type="dcterms:W3CDTF">2020-03-24T14:28:00Z</dcterms:created>
  <dcterms:modified xsi:type="dcterms:W3CDTF">2020-03-24T14:29:00Z</dcterms:modified>
</cp:coreProperties>
</file>